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overflowPunct/>
        <w:topLinePunct w:val="0"/>
        <w:bidi w:val="0"/>
        <w:snapToGrid/>
        <w:spacing w:before="0" w:after="0" w:line="240" w:lineRule="auto"/>
        <w:jc w:val="center"/>
        <w:textAlignment w:val="auto"/>
        <w:rPr>
          <w:rFonts w:hint="default" w:ascii="Maiandra GD" w:hAnsi="Maiandra GD" w:cs="Maiandra GD"/>
          <w:b/>
          <w:bCs/>
          <w:sz w:val="24"/>
          <w:szCs w:val="24"/>
          <w:lang w:val="en-US"/>
        </w:rPr>
      </w:pPr>
    </w:p>
    <w:p>
      <w:pPr>
        <w:pageBreakBefore w:val="0"/>
        <w:kinsoku/>
        <w:wordWrap/>
        <w:overflowPunct/>
        <w:topLinePunct w:val="0"/>
        <w:bidi w:val="0"/>
        <w:snapToGrid/>
        <w:spacing w:before="0" w:after="0" w:line="240" w:lineRule="auto"/>
        <w:jc w:val="center"/>
        <w:textAlignment w:val="auto"/>
        <w:rPr>
          <w:rFonts w:hint="default" w:ascii="Maiandra GD" w:hAnsi="Maiandra GD" w:cs="Maiandra GD"/>
          <w:b/>
          <w:bCs/>
          <w:sz w:val="24"/>
          <w:szCs w:val="24"/>
          <w:lang w:val="en-US"/>
        </w:rPr>
      </w:pPr>
      <w:r>
        <w:rPr>
          <w:rFonts w:hint="default" w:ascii="Maiandra GD" w:hAnsi="Maiandra GD" w:cs="Maiandra GD"/>
          <w:b/>
          <w:bCs/>
          <w:sz w:val="24"/>
          <w:szCs w:val="24"/>
          <w:lang w:val="en-US"/>
        </w:rPr>
        <w:t>AMHERST THEOLOGICAL SEMINARY</w:t>
      </w:r>
    </w:p>
    <w:p>
      <w:pPr>
        <w:pageBreakBefore w:val="0"/>
        <w:kinsoku/>
        <w:wordWrap/>
        <w:overflowPunct/>
        <w:topLinePunct w:val="0"/>
        <w:bidi w:val="0"/>
        <w:snapToGrid/>
        <w:spacing w:before="0" w:after="0" w:line="240" w:lineRule="auto"/>
        <w:jc w:val="center"/>
        <w:textAlignment w:val="auto"/>
        <w:rPr>
          <w:rFonts w:hint="default" w:ascii="Maiandra GD" w:hAnsi="Maiandra GD" w:eastAsia="serif" w:cs="Maiandra GD"/>
          <w:b/>
          <w:bCs/>
          <w:i w:val="0"/>
          <w:caps w:val="0"/>
          <w:color w:val="auto"/>
          <w:spacing w:val="0"/>
          <w:sz w:val="24"/>
          <w:szCs w:val="24"/>
          <w:vertAlign w:val="baseline"/>
          <w:lang w:val="en-US"/>
        </w:rPr>
      </w:pPr>
      <w:r>
        <w:rPr>
          <w:rFonts w:hint="default" w:ascii="Maiandra GD" w:hAnsi="Maiandra GD" w:eastAsia="serif" w:cs="Maiandra GD"/>
          <w:b/>
          <w:bCs/>
          <w:i w:val="0"/>
          <w:caps w:val="0"/>
          <w:color w:val="auto"/>
          <w:spacing w:val="0"/>
          <w:sz w:val="24"/>
          <w:szCs w:val="24"/>
          <w:vertAlign w:val="baseline"/>
          <w:lang w:val="en-US"/>
        </w:rPr>
        <w:t>SYLLABUS FOR: CF</w:t>
      </w:r>
      <w:r>
        <w:rPr>
          <w:rFonts w:hint="default" w:ascii="Maiandra GD" w:hAnsi="Maiandra GD" w:eastAsia="serif"/>
          <w:b/>
          <w:bCs/>
          <w:i w:val="0"/>
          <w:caps w:val="0"/>
          <w:color w:val="auto"/>
          <w:spacing w:val="0"/>
          <w:sz w:val="24"/>
          <w:szCs w:val="24"/>
          <w:vertAlign w:val="baseline"/>
          <w:lang w:val="en-US"/>
        </w:rPr>
        <w:t>NT120 PAUL’S EPISTLES</w:t>
      </w:r>
    </w:p>
    <w:p>
      <w:pPr>
        <w:pageBreakBefore w:val="0"/>
        <w:kinsoku/>
        <w:wordWrap/>
        <w:overflowPunct/>
        <w:topLinePunct w:val="0"/>
        <w:bidi w:val="0"/>
        <w:snapToGrid/>
        <w:spacing w:before="0" w:after="0" w:line="240" w:lineRule="auto"/>
        <w:jc w:val="center"/>
        <w:textAlignment w:val="auto"/>
        <w:rPr>
          <w:rFonts w:hint="default" w:ascii="Maiandra GD" w:hAnsi="Maiandra GD" w:eastAsia="serif" w:cs="Maiandra GD"/>
          <w:b/>
          <w:bCs/>
          <w:i w:val="0"/>
          <w:caps w:val="0"/>
          <w:color w:val="auto"/>
          <w:spacing w:val="0"/>
          <w:sz w:val="24"/>
          <w:szCs w:val="24"/>
          <w:vertAlign w:val="baseline"/>
          <w:lang w:val="en-US"/>
        </w:rPr>
      </w:pPr>
    </w:p>
    <w:p>
      <w:pPr>
        <w:keepNext w:val="0"/>
        <w:keepLines w:val="0"/>
        <w:pageBreakBefore w:val="0"/>
        <w:widowControl/>
        <w:kinsoku/>
        <w:wordWrap/>
        <w:overflowPunct/>
        <w:topLinePunct w:val="0"/>
        <w:autoSpaceDE/>
        <w:autoSpaceDN/>
        <w:bidi w:val="0"/>
        <w:adjustRightInd/>
        <w:snapToGrid/>
        <w:spacing w:before="0" w:after="0" w:line="240" w:lineRule="auto"/>
        <w:textAlignment w:val="auto"/>
        <w:rPr>
          <w:rFonts w:hint="default" w:ascii="Maiandra GD" w:hAnsi="Maiandra GD" w:cs="Maiandra GD"/>
          <w:b/>
          <w:bCs/>
          <w:color w:val="auto"/>
          <w:sz w:val="24"/>
          <w:szCs w:val="24"/>
          <w:lang w:val="en-US"/>
        </w:rPr>
      </w:pPr>
      <w:r>
        <w:rPr>
          <w:rFonts w:hint="default" w:ascii="Maiandra GD" w:hAnsi="Maiandra GD" w:cs="Maiandra GD"/>
          <w:b/>
          <w:bCs/>
          <w:color w:val="auto"/>
          <w:sz w:val="24"/>
          <w:szCs w:val="24"/>
          <w:lang w:val="en-US"/>
        </w:rPr>
        <w:t>MEET YOUR MEN</w:t>
      </w:r>
      <w:r>
        <w:rPr>
          <w:rFonts w:hint="default" w:ascii="Maiandra GD" w:hAnsi="Maiandra GD" w:cs="Maiandra GD"/>
          <w:b/>
          <w:bCs/>
          <w:color w:val="auto"/>
          <w:sz w:val="24"/>
          <w:szCs w:val="24"/>
        </w:rPr>
        <w:t>TOR</w:t>
      </w:r>
      <w:r>
        <w:rPr>
          <w:rFonts w:hint="default" w:ascii="Maiandra GD" w:hAnsi="Maiandra GD" w:cs="Maiandra GD"/>
          <w:b/>
          <w:bCs/>
          <w:color w:val="auto"/>
          <w:sz w:val="24"/>
          <w:szCs w:val="24"/>
          <w:lang w:val="en-US"/>
        </w:rPr>
        <w:t xml:space="preserve">: </w:t>
      </w:r>
    </w:p>
    <w:p>
      <w:pPr>
        <w:keepNext w:val="0"/>
        <w:keepLines w:val="0"/>
        <w:pageBreakBefore w:val="0"/>
        <w:widowControl/>
        <w:kinsoku/>
        <w:wordWrap/>
        <w:overflowPunct/>
        <w:topLinePunct w:val="0"/>
        <w:autoSpaceDE/>
        <w:autoSpaceDN/>
        <w:bidi w:val="0"/>
        <w:adjustRightInd/>
        <w:snapToGrid/>
        <w:spacing w:before="0" w:after="0" w:line="240" w:lineRule="auto"/>
        <w:ind w:firstLine="720" w:firstLineChars="0"/>
        <w:textAlignment w:val="auto"/>
        <w:rPr>
          <w:rFonts w:hint="default" w:ascii="Maiandra GD" w:hAnsi="Maiandra GD" w:cs="Maiandra GD"/>
          <w:b/>
          <w:bCs/>
          <w:color w:val="auto"/>
          <w:sz w:val="24"/>
          <w:szCs w:val="24"/>
          <w:lang w:val="en-US"/>
        </w:rPr>
      </w:pPr>
      <w:r>
        <w:rPr>
          <w:rFonts w:hint="default" w:ascii="Maiandra GD" w:hAnsi="Maiandra GD" w:cs="Maiandra GD"/>
          <w:b/>
          <w:bCs/>
          <w:color w:val="auto"/>
          <w:sz w:val="24"/>
          <w:szCs w:val="24"/>
          <w:lang w:val="en-US"/>
        </w:rPr>
        <w:t>N</w:t>
      </w:r>
      <w:r>
        <w:rPr>
          <w:rFonts w:hint="default" w:ascii="Maiandra GD" w:hAnsi="Maiandra GD" w:cs="Maiandra GD"/>
          <w:b/>
          <w:bCs/>
          <w:color w:val="auto"/>
          <w:sz w:val="24"/>
          <w:szCs w:val="24"/>
        </w:rPr>
        <w:t>AME</w:t>
      </w:r>
      <w:r>
        <w:rPr>
          <w:rFonts w:hint="default" w:ascii="Maiandra GD" w:hAnsi="Maiandra GD" w:cs="Maiandra GD"/>
          <w:b/>
          <w:bCs/>
          <w:color w:val="auto"/>
          <w:sz w:val="24"/>
          <w:szCs w:val="24"/>
          <w:lang w:val="en-US"/>
        </w:rPr>
        <w:t>:</w:t>
      </w:r>
      <w:r>
        <w:rPr>
          <w:rFonts w:hint="default" w:ascii="Maiandra GD" w:hAnsi="Maiandra GD" w:cs="Maiandra GD"/>
          <w:b/>
          <w:bCs/>
          <w:color w:val="auto"/>
          <w:sz w:val="24"/>
          <w:szCs w:val="24"/>
          <w:lang w:val="en-US"/>
        </w:rPr>
        <w:tab/>
      </w:r>
      <w:r>
        <w:rPr>
          <w:rFonts w:hint="default" w:ascii="Maiandra GD" w:hAnsi="Maiandra GD" w:cs="Maiandra GD"/>
          <w:b/>
          <w:bCs/>
          <w:color w:val="auto"/>
          <w:sz w:val="24"/>
          <w:szCs w:val="24"/>
          <w:lang w:val="en-US"/>
        </w:rPr>
        <w:tab/>
      </w:r>
      <w:r>
        <w:rPr>
          <w:rFonts w:hint="default" w:ascii="Maiandra GD" w:hAnsi="Maiandra GD" w:cs="Maiandra GD"/>
          <w:b/>
          <w:bCs/>
          <w:color w:val="auto"/>
          <w:sz w:val="24"/>
          <w:szCs w:val="24"/>
          <w:lang w:val="en-US"/>
        </w:rPr>
        <w:tab/>
      </w:r>
      <w:r>
        <w:rPr>
          <w:rFonts w:hint="default" w:ascii="Maiandra GD" w:hAnsi="Maiandra GD" w:cs="Maiandra GD"/>
          <w:b/>
          <w:bCs/>
          <w:color w:val="auto"/>
          <w:sz w:val="24"/>
          <w:szCs w:val="24"/>
          <w:lang w:val="en-US"/>
        </w:rPr>
        <w:tab/>
      </w:r>
    </w:p>
    <w:p>
      <w:pPr>
        <w:keepNext w:val="0"/>
        <w:keepLines w:val="0"/>
        <w:pageBreakBefore w:val="0"/>
        <w:widowControl/>
        <w:kinsoku/>
        <w:wordWrap/>
        <w:overflowPunct/>
        <w:topLinePunct w:val="0"/>
        <w:autoSpaceDE/>
        <w:autoSpaceDN/>
        <w:bidi w:val="0"/>
        <w:adjustRightInd/>
        <w:snapToGrid/>
        <w:spacing w:before="0" w:after="0" w:line="240" w:lineRule="auto"/>
        <w:ind w:firstLine="720" w:firstLineChars="0"/>
        <w:textAlignment w:val="auto"/>
        <w:rPr>
          <w:rFonts w:hint="default" w:ascii="Maiandra GD" w:hAnsi="Maiandra GD" w:eastAsia="serif" w:cs="Maiandra GD"/>
          <w:b w:val="0"/>
          <w:bCs w:val="0"/>
          <w:caps w:val="0"/>
          <w:color w:val="auto"/>
          <w:spacing w:val="0"/>
          <w:sz w:val="24"/>
          <w:szCs w:val="24"/>
          <w:vertAlign w:val="baseline"/>
          <w:lang w:val="en-US"/>
        </w:rPr>
      </w:pPr>
      <w:r>
        <w:rPr>
          <w:rFonts w:hint="default" w:ascii="Maiandra GD" w:hAnsi="Maiandra GD" w:cs="Maiandra GD"/>
          <w:b/>
          <w:bCs/>
          <w:color w:val="auto"/>
          <w:sz w:val="24"/>
          <w:szCs w:val="24"/>
        </w:rPr>
        <w:t>EMAIL ADDRESS</w:t>
      </w:r>
      <w:r>
        <w:rPr>
          <w:rFonts w:hint="default" w:ascii="Maiandra GD" w:hAnsi="Maiandra GD" w:cs="Maiandra GD"/>
          <w:b/>
          <w:bCs/>
          <w:color w:val="auto"/>
          <w:sz w:val="24"/>
          <w:szCs w:val="24"/>
          <w:lang w:val="en-US"/>
        </w:rPr>
        <w:t>:</w:t>
      </w:r>
      <w:r>
        <w:rPr>
          <w:rFonts w:hint="default" w:ascii="Maiandra GD" w:hAnsi="Maiandra GD" w:cs="Maiandra GD"/>
          <w:b/>
          <w:bCs/>
          <w:color w:val="auto"/>
          <w:sz w:val="24"/>
          <w:szCs w:val="24"/>
        </w:rPr>
        <w:t xml:space="preserve"> </w:t>
      </w:r>
      <w:r>
        <w:rPr>
          <w:rFonts w:hint="default" w:ascii="Maiandra GD" w:hAnsi="Maiandra GD" w:cs="Maiandra GD"/>
          <w:b/>
          <w:bCs/>
          <w:color w:val="auto"/>
          <w:sz w:val="24"/>
          <w:szCs w:val="24"/>
          <w:lang w:val="en-US"/>
        </w:rPr>
        <w:tab/>
      </w:r>
      <w:r>
        <w:rPr>
          <w:rFonts w:hint="default" w:ascii="Maiandra GD" w:hAnsi="Maiandra GD" w:cs="Maiandra GD"/>
          <w:b/>
          <w:bCs/>
          <w:color w:val="auto"/>
          <w:sz w:val="24"/>
          <w:szCs w:val="24"/>
          <w:lang w:val="en-US"/>
        </w:rPr>
        <w:tab/>
      </w:r>
      <w:r>
        <w:rPr>
          <w:rFonts w:hint="default" w:ascii="Maiandra GD" w:hAnsi="Maiandra GD" w:cs="Maiandra GD"/>
          <w:b/>
          <w:bCs/>
          <w:color w:val="auto"/>
          <w:sz w:val="24"/>
          <w:szCs w:val="24"/>
          <w:lang w:val="en-US"/>
        </w:rPr>
        <w:tab/>
      </w:r>
      <w:r>
        <w:rPr>
          <w:rFonts w:hint="default" w:ascii="Maiandra GD" w:hAnsi="Maiandra GD" w:cs="Maiandra GD"/>
          <w:b/>
          <w:bCs/>
          <w:color w:val="auto"/>
          <w:sz w:val="24"/>
          <w:szCs w:val="24"/>
          <w:lang w:val="en-US"/>
        </w:rPr>
        <w:t>_______________@srcministry.org</w:t>
      </w:r>
      <w:r>
        <w:rPr>
          <w:rFonts w:hint="default" w:ascii="Maiandra GD" w:hAnsi="Maiandra GD" w:eastAsia="serif" w:cs="Maiandra GD"/>
          <w:b w:val="0"/>
          <w:bCs w:val="0"/>
          <w:caps w:val="0"/>
          <w:color w:val="auto"/>
          <w:spacing w:val="0"/>
          <w:sz w:val="24"/>
          <w:szCs w:val="24"/>
          <w:vertAlign w:val="baseline"/>
          <w:lang w:val="en-US"/>
        </w:rPr>
        <w:t xml:space="preserve">: </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default" w:ascii="Maiandra GD" w:hAnsi="Maiandra GD" w:eastAsia="serif" w:cs="Maiandra GD"/>
          <w:b w:val="0"/>
          <w:bCs w:val="0"/>
          <w:caps w:val="0"/>
          <w:color w:val="auto"/>
          <w:spacing w:val="0"/>
          <w:sz w:val="24"/>
          <w:szCs w:val="24"/>
          <w:vertAlign w:val="baseline"/>
          <w:lang w:val="en-US"/>
        </w:rPr>
      </w:pPr>
    </w:p>
    <w:p>
      <w:pPr>
        <w:pStyle w:val="4"/>
        <w:pageBreakBefore w:val="0"/>
        <w:widowControl/>
        <w:kinsoku/>
        <w:wordWrap/>
        <w:overflowPunct/>
        <w:topLinePunct w:val="0"/>
        <w:autoSpaceDE/>
        <w:autoSpaceDN/>
        <w:bidi w:val="0"/>
        <w:adjustRightInd/>
        <w:snapToGrid/>
        <w:spacing w:before="0" w:after="0" w:line="240" w:lineRule="auto"/>
        <w:textAlignment w:val="auto"/>
        <w:rPr>
          <w:rFonts w:hint="default" w:ascii="Maiandra GD" w:hAnsi="Maiandra GD" w:cs="Maiandra GD"/>
          <w:b/>
          <w:color w:val="auto"/>
          <w:lang w:val="en-US"/>
        </w:rPr>
      </w:pPr>
      <w:r>
        <w:rPr>
          <w:rFonts w:hint="default" w:ascii="Maiandra GD" w:hAnsi="Maiandra GD" w:cs="Maiandra GD"/>
          <w:b/>
          <w:color w:val="auto"/>
        </w:rPr>
        <w:t>TEXTS, MATERIALS, AND SUPPLIES</w:t>
      </w:r>
      <w:r>
        <w:rPr>
          <w:rFonts w:hint="default" w:ascii="Maiandra GD" w:hAnsi="Maiandra GD" w:cs="Maiandra GD"/>
          <w:b/>
          <w:color w:val="auto"/>
          <w:lang w:val="en-US"/>
        </w:rPr>
        <w:t>:</w:t>
      </w:r>
    </w:p>
    <w:p>
      <w:pPr>
        <w:pageBreakBefore w:val="0"/>
        <w:widowControl/>
        <w:kinsoku/>
        <w:wordWrap/>
        <w:overflowPunct/>
        <w:topLinePunct w:val="0"/>
        <w:autoSpaceDE/>
        <w:autoSpaceDN/>
        <w:bidi w:val="0"/>
        <w:adjustRightInd/>
        <w:snapToGrid/>
        <w:spacing w:before="0" w:after="0" w:line="240" w:lineRule="auto"/>
        <w:textAlignment w:val="auto"/>
        <w:rPr>
          <w:color w:val="0070C0"/>
        </w:rPr>
      </w:pP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both"/>
        <w:textAlignment w:val="baseline"/>
        <w:rPr>
          <w:rFonts w:hint="default" w:ascii="Maiandra GD" w:hAnsi="Maiandra GD" w:eastAsia="sans-serif" w:cs="Maiandra GD"/>
          <w:b/>
          <w:bCs/>
          <w:caps w:val="0"/>
          <w:color w:val="auto"/>
          <w:spacing w:val="0"/>
          <w:sz w:val="24"/>
          <w:szCs w:val="24"/>
        </w:rPr>
      </w:pPr>
      <w:r>
        <w:rPr>
          <w:rFonts w:hint="default" w:ascii="Maiandra GD" w:hAnsi="Maiandra GD" w:eastAsia="serif" w:cs="Maiandra GD"/>
          <w:b/>
          <w:bCs/>
          <w:caps w:val="0"/>
          <w:color w:val="auto"/>
          <w:spacing w:val="0"/>
          <w:sz w:val="24"/>
          <w:szCs w:val="24"/>
          <w:vertAlign w:val="baseline"/>
          <w:lang w:val="en-US"/>
        </w:rPr>
        <w:t xml:space="preserve">- </w:t>
      </w:r>
      <w:r>
        <w:rPr>
          <w:rFonts w:hint="default" w:ascii="Maiandra GD" w:hAnsi="Maiandra GD" w:eastAsia="serif" w:cs="Maiandra GD"/>
          <w:b/>
          <w:bCs/>
          <w:i/>
          <w:iCs/>
          <w:caps w:val="0"/>
          <w:color w:val="auto"/>
          <w:spacing w:val="0"/>
          <w:sz w:val="24"/>
          <w:szCs w:val="24"/>
          <w:vertAlign w:val="baseline"/>
          <w:lang w:val="en-US"/>
        </w:rPr>
        <w:t>T</w:t>
      </w:r>
      <w:r>
        <w:rPr>
          <w:rFonts w:hint="default" w:ascii="Maiandra GD" w:hAnsi="Maiandra GD" w:eastAsia="serif" w:cs="Maiandra GD"/>
          <w:b/>
          <w:bCs/>
          <w:i/>
          <w:iCs/>
          <w:caps w:val="0"/>
          <w:color w:val="auto"/>
          <w:spacing w:val="0"/>
          <w:sz w:val="24"/>
          <w:szCs w:val="24"/>
          <w:vertAlign w:val="baseline"/>
        </w:rPr>
        <w:t>he Bible</w:t>
      </w:r>
      <w:r>
        <w:rPr>
          <w:rFonts w:hint="default" w:ascii="Maiandra GD" w:hAnsi="Maiandra GD" w:eastAsia="serif" w:cs="Maiandra GD"/>
          <w:b/>
          <w:bCs/>
          <w:i/>
          <w:iCs/>
          <w:caps w:val="0"/>
          <w:color w:val="auto"/>
          <w:spacing w:val="0"/>
          <w:sz w:val="24"/>
          <w:szCs w:val="24"/>
          <w:vertAlign w:val="baseline"/>
          <w:lang w:val="en-US"/>
        </w:rPr>
        <w:t xml:space="preserve"> </w:t>
      </w:r>
      <w:r>
        <w:rPr>
          <w:rFonts w:hint="default" w:ascii="Maiandra GD" w:hAnsi="Maiandra GD" w:eastAsia="serif" w:cs="Maiandra GD"/>
          <w:b/>
          <w:bCs/>
          <w:caps w:val="0"/>
          <w:color w:val="auto"/>
          <w:spacing w:val="0"/>
          <w:sz w:val="24"/>
          <w:szCs w:val="24"/>
          <w:vertAlign w:val="baseline"/>
          <w:lang w:val="en-US"/>
        </w:rPr>
        <w:t xml:space="preserve"> </w:t>
      </w:r>
      <w:r>
        <w:rPr>
          <w:rFonts w:hint="default" w:ascii="Maiandra GD" w:hAnsi="Maiandra GD" w:eastAsia="serif" w:cs="Maiandra GD"/>
          <w:b/>
          <w:bCs/>
          <w:caps w:val="0"/>
          <w:color w:val="auto"/>
          <w:spacing w:val="0"/>
          <w:sz w:val="24"/>
          <w:szCs w:val="24"/>
          <w:vertAlign w:val="baseline"/>
        </w:rPr>
        <w:t>Bible versions that are deemed acceptable include the following:</w:t>
      </w:r>
      <w:r>
        <w:rPr>
          <w:rFonts w:hint="default" w:ascii="Maiandra GD" w:hAnsi="Maiandra GD" w:eastAsia="sans-serif" w:cs="Maiandra GD"/>
          <w:b/>
          <w:bCs/>
          <w:caps w:val="0"/>
          <w:color w:val="auto"/>
          <w:spacing w:val="0"/>
          <w:sz w:val="24"/>
          <w:szCs w:val="24"/>
          <w:vertAlign w:val="baseline"/>
        </w:rPr>
        <w:t> </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720" w:firstLineChars="0"/>
        <w:jc w:val="left"/>
        <w:textAlignment w:val="baseline"/>
        <w:rPr>
          <w:rFonts w:hint="default" w:ascii="Maiandra GD" w:hAnsi="Maiandra GD" w:eastAsia="serif" w:cs="Maiandra GD"/>
          <w:b w:val="0"/>
          <w:bCs w:val="0"/>
          <w:caps w:val="0"/>
          <w:color w:val="auto"/>
          <w:spacing w:val="0"/>
          <w:sz w:val="24"/>
          <w:szCs w:val="24"/>
          <w:vertAlign w:val="baseline"/>
        </w:rPr>
      </w:pPr>
      <w:r>
        <w:rPr>
          <w:rFonts w:hint="default" w:ascii="Maiandra GD" w:hAnsi="Maiandra GD" w:eastAsia="serif" w:cs="Maiandra GD"/>
          <w:b w:val="0"/>
          <w:bCs w:val="0"/>
          <w:caps w:val="0"/>
          <w:color w:val="auto"/>
          <w:spacing w:val="0"/>
          <w:sz w:val="24"/>
          <w:szCs w:val="24"/>
          <w:vertAlign w:val="baseline"/>
        </w:rPr>
        <w:t xml:space="preserve">American Standard Version </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720" w:firstLineChars="0"/>
        <w:jc w:val="left"/>
        <w:textAlignment w:val="baseline"/>
        <w:rPr>
          <w:rFonts w:hint="default" w:ascii="Maiandra GD" w:hAnsi="Maiandra GD" w:eastAsia="sans-serif" w:cs="Maiandra GD"/>
          <w:b w:val="0"/>
          <w:bCs w:val="0"/>
          <w:caps w:val="0"/>
          <w:color w:val="auto"/>
          <w:spacing w:val="0"/>
          <w:sz w:val="24"/>
          <w:szCs w:val="24"/>
        </w:rPr>
      </w:pPr>
      <w:r>
        <w:rPr>
          <w:rFonts w:hint="default" w:ascii="Maiandra GD" w:hAnsi="Maiandra GD" w:eastAsia="serif" w:cs="Maiandra GD"/>
          <w:b w:val="0"/>
          <w:bCs w:val="0"/>
          <w:caps w:val="0"/>
          <w:color w:val="auto"/>
          <w:spacing w:val="0"/>
          <w:sz w:val="24"/>
          <w:szCs w:val="24"/>
          <w:vertAlign w:val="baseline"/>
        </w:rPr>
        <w:t>Holman Christian Standard Version</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720" w:firstLineChars="0"/>
        <w:jc w:val="left"/>
        <w:textAlignment w:val="baseline"/>
        <w:rPr>
          <w:rFonts w:hint="default" w:ascii="Maiandra GD" w:hAnsi="Maiandra GD" w:eastAsia="serif" w:cs="Maiandra GD"/>
          <w:b w:val="0"/>
          <w:bCs w:val="0"/>
          <w:caps w:val="0"/>
          <w:color w:val="auto"/>
          <w:spacing w:val="0"/>
          <w:sz w:val="24"/>
          <w:szCs w:val="24"/>
          <w:vertAlign w:val="baseline"/>
        </w:rPr>
      </w:pPr>
      <w:r>
        <w:rPr>
          <w:rFonts w:hint="default" w:ascii="Maiandra GD" w:hAnsi="Maiandra GD" w:eastAsia="serif" w:cs="Maiandra GD"/>
          <w:b w:val="0"/>
          <w:bCs w:val="0"/>
          <w:caps w:val="0"/>
          <w:color w:val="auto"/>
          <w:spacing w:val="0"/>
          <w:sz w:val="24"/>
          <w:szCs w:val="24"/>
          <w:vertAlign w:val="baseline"/>
        </w:rPr>
        <w:t>King</w:t>
      </w:r>
      <w:r>
        <w:rPr>
          <w:rFonts w:hint="default" w:ascii="Maiandra GD" w:hAnsi="Maiandra GD" w:eastAsia="serif" w:cs="Maiandra GD"/>
          <w:b w:val="0"/>
          <w:bCs w:val="0"/>
          <w:caps w:val="0"/>
          <w:color w:val="auto"/>
          <w:spacing w:val="0"/>
          <w:sz w:val="24"/>
          <w:szCs w:val="24"/>
          <w:vertAlign w:val="baseline"/>
          <w:lang w:val="en-US"/>
        </w:rPr>
        <w:t xml:space="preserve"> </w:t>
      </w:r>
      <w:r>
        <w:rPr>
          <w:rFonts w:hint="default" w:ascii="Maiandra GD" w:hAnsi="Maiandra GD" w:eastAsia="serif" w:cs="Maiandra GD"/>
          <w:b w:val="0"/>
          <w:bCs w:val="0"/>
          <w:caps w:val="0"/>
          <w:color w:val="auto"/>
          <w:spacing w:val="0"/>
          <w:sz w:val="24"/>
          <w:szCs w:val="24"/>
          <w:vertAlign w:val="baseline"/>
        </w:rPr>
        <w:t xml:space="preserve">James Version </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720" w:firstLineChars="0"/>
        <w:jc w:val="left"/>
        <w:textAlignment w:val="baseline"/>
        <w:rPr>
          <w:rFonts w:hint="default" w:ascii="Maiandra GD" w:hAnsi="Maiandra GD" w:eastAsia="sans-serif" w:cs="Maiandra GD"/>
          <w:b w:val="0"/>
          <w:bCs w:val="0"/>
          <w:caps w:val="0"/>
          <w:color w:val="auto"/>
          <w:spacing w:val="0"/>
          <w:sz w:val="24"/>
          <w:szCs w:val="24"/>
        </w:rPr>
      </w:pPr>
      <w:r>
        <w:rPr>
          <w:rFonts w:hint="default" w:ascii="Maiandra GD" w:hAnsi="Maiandra GD" w:eastAsia="serif" w:cs="Maiandra GD"/>
          <w:b w:val="0"/>
          <w:bCs w:val="0"/>
          <w:caps w:val="0"/>
          <w:color w:val="auto"/>
          <w:spacing w:val="0"/>
          <w:sz w:val="24"/>
          <w:szCs w:val="24"/>
          <w:vertAlign w:val="baseline"/>
        </w:rPr>
        <w:t>New King James Version</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720" w:firstLineChars="0"/>
        <w:jc w:val="left"/>
        <w:textAlignment w:val="baseline"/>
        <w:rPr>
          <w:rFonts w:hint="default" w:ascii="Maiandra GD" w:hAnsi="Maiandra GD" w:eastAsia="serif" w:cs="Maiandra GD"/>
          <w:b w:val="0"/>
          <w:bCs w:val="0"/>
          <w:caps w:val="0"/>
          <w:color w:val="auto"/>
          <w:spacing w:val="0"/>
          <w:sz w:val="24"/>
          <w:szCs w:val="24"/>
          <w:vertAlign w:val="baseline"/>
        </w:rPr>
      </w:pPr>
      <w:r>
        <w:rPr>
          <w:rFonts w:hint="default" w:ascii="Maiandra GD" w:hAnsi="Maiandra GD" w:eastAsia="serif" w:cs="Maiandra GD"/>
          <w:b w:val="0"/>
          <w:bCs w:val="0"/>
          <w:caps w:val="0"/>
          <w:color w:val="auto"/>
          <w:spacing w:val="0"/>
          <w:sz w:val="24"/>
          <w:szCs w:val="24"/>
          <w:vertAlign w:val="baseline"/>
        </w:rPr>
        <w:t xml:space="preserve">New International Version </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720" w:firstLineChars="0"/>
        <w:jc w:val="left"/>
        <w:textAlignment w:val="baseline"/>
        <w:rPr>
          <w:rFonts w:hint="default" w:ascii="Maiandra GD" w:hAnsi="Maiandra GD" w:eastAsia="sans-serif" w:cs="Maiandra GD"/>
          <w:b w:val="0"/>
          <w:bCs w:val="0"/>
          <w:caps w:val="0"/>
          <w:color w:val="auto"/>
          <w:spacing w:val="0"/>
          <w:sz w:val="24"/>
          <w:szCs w:val="24"/>
        </w:rPr>
      </w:pPr>
      <w:r>
        <w:rPr>
          <w:rFonts w:hint="default" w:ascii="Maiandra GD" w:hAnsi="Maiandra GD" w:eastAsia="serif" w:cs="Maiandra GD"/>
          <w:b w:val="0"/>
          <w:bCs w:val="0"/>
          <w:caps w:val="0"/>
          <w:color w:val="auto"/>
          <w:spacing w:val="0"/>
          <w:sz w:val="24"/>
          <w:szCs w:val="24"/>
          <w:vertAlign w:val="baseline"/>
        </w:rPr>
        <w:t>New American Standard Bible</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720" w:firstLineChars="0"/>
        <w:jc w:val="left"/>
        <w:textAlignment w:val="baseline"/>
        <w:rPr>
          <w:rFonts w:hint="default" w:ascii="Maiandra GD" w:hAnsi="Maiandra GD" w:eastAsia="serif" w:cs="Maiandra GD"/>
          <w:b w:val="0"/>
          <w:bCs w:val="0"/>
          <w:caps w:val="0"/>
          <w:color w:val="auto"/>
          <w:spacing w:val="0"/>
          <w:sz w:val="24"/>
          <w:szCs w:val="24"/>
          <w:vertAlign w:val="baseline"/>
        </w:rPr>
      </w:pPr>
      <w:r>
        <w:rPr>
          <w:rFonts w:hint="default" w:ascii="Maiandra GD" w:hAnsi="Maiandra GD" w:eastAsia="serif" w:cs="Maiandra GD"/>
          <w:b w:val="0"/>
          <w:bCs w:val="0"/>
          <w:caps w:val="0"/>
          <w:color w:val="auto"/>
          <w:spacing w:val="0"/>
          <w:sz w:val="24"/>
          <w:szCs w:val="24"/>
          <w:vertAlign w:val="baseline"/>
        </w:rPr>
        <w:t>Revised Standard Version</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720" w:firstLineChars="0"/>
        <w:jc w:val="left"/>
        <w:textAlignment w:val="baseline"/>
        <w:rPr>
          <w:rFonts w:hint="default" w:ascii="Maiandra GD" w:hAnsi="Maiandra GD" w:eastAsia="serif" w:cs="Maiandra GD"/>
          <w:b w:val="0"/>
          <w:bCs w:val="0"/>
          <w:caps w:val="0"/>
          <w:color w:val="auto"/>
          <w:spacing w:val="0"/>
          <w:sz w:val="24"/>
          <w:szCs w:val="24"/>
          <w:vertAlign w:val="baseline"/>
          <w:lang w:val="en-US"/>
        </w:rPr>
      </w:pPr>
      <w:r>
        <w:rPr>
          <w:rFonts w:hint="default" w:ascii="Maiandra GD" w:hAnsi="Maiandra GD" w:eastAsia="serif" w:cs="Maiandra GD"/>
          <w:b w:val="0"/>
          <w:bCs w:val="0"/>
          <w:caps w:val="0"/>
          <w:color w:val="auto"/>
          <w:spacing w:val="0"/>
          <w:sz w:val="24"/>
          <w:szCs w:val="24"/>
          <w:vertAlign w:val="baseline"/>
          <w:lang w:val="en-US"/>
        </w:rPr>
        <w:t xml:space="preserve">New Living Translation </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720" w:firstLineChars="0"/>
        <w:jc w:val="left"/>
        <w:textAlignment w:val="baseline"/>
        <w:rPr>
          <w:rFonts w:hint="default" w:ascii="Maiandra GD" w:hAnsi="Maiandra GD" w:eastAsia="serif" w:cs="Maiandra GD"/>
          <w:b w:val="0"/>
          <w:bCs w:val="0"/>
          <w:caps w:val="0"/>
          <w:color w:val="auto"/>
          <w:spacing w:val="0"/>
          <w:sz w:val="24"/>
          <w:szCs w:val="24"/>
          <w:vertAlign w:val="baseline"/>
          <w:lang w:val="en-US"/>
        </w:rPr>
      </w:pPr>
    </w:p>
    <w:p>
      <w:pPr>
        <w:pageBreakBefore w:val="0"/>
        <w:kinsoku/>
        <w:wordWrap/>
        <w:overflowPunct/>
        <w:topLinePunct w:val="0"/>
        <w:bidi w:val="0"/>
        <w:snapToGrid/>
        <w:spacing w:before="0" w:after="0" w:line="240" w:lineRule="auto"/>
        <w:textAlignment w:val="auto"/>
        <w:rPr>
          <w:rFonts w:hint="default" w:ascii="Maiandra GD" w:hAnsi="Maiandra GD" w:cs="Maiandra GD"/>
          <w:b/>
          <w:sz w:val="24"/>
          <w:szCs w:val="24"/>
        </w:rPr>
      </w:pPr>
      <w:r>
        <w:rPr>
          <w:rFonts w:hint="default" w:ascii="Maiandra GD" w:hAnsi="Maiandra GD" w:cs="Maiandra GD"/>
          <w:b/>
          <w:sz w:val="24"/>
          <w:szCs w:val="24"/>
        </w:rPr>
        <w:t>GRADING SCALE:</w:t>
      </w:r>
    </w:p>
    <w:p>
      <w:pPr>
        <w:pageBreakBefore w:val="0"/>
        <w:kinsoku/>
        <w:wordWrap/>
        <w:overflowPunct/>
        <w:topLinePunct w:val="0"/>
        <w:bidi w:val="0"/>
        <w:snapToGrid/>
        <w:spacing w:before="0" w:after="0" w:line="240" w:lineRule="auto"/>
        <w:ind w:right="719"/>
        <w:textAlignment w:val="auto"/>
        <w:rPr>
          <w:rFonts w:hint="default" w:ascii="Maiandra GD" w:hAnsi="Maiandra GD" w:cs="Maiandra GD"/>
          <w:sz w:val="24"/>
          <w:szCs w:val="24"/>
        </w:rPr>
      </w:pPr>
      <w:r>
        <w:rPr>
          <w:rFonts w:hint="default" w:ascii="Maiandra GD" w:hAnsi="Maiandra GD" w:cs="Maiandra GD"/>
          <w:sz w:val="24"/>
          <w:szCs w:val="24"/>
        </w:rPr>
        <w:t xml:space="preserve">90-100  </w:t>
      </w:r>
      <w:r>
        <w:rPr>
          <w:rFonts w:hint="default" w:ascii="Maiandra GD" w:hAnsi="Maiandra GD" w:cs="Maiandra GD"/>
          <w:sz w:val="24"/>
          <w:szCs w:val="24"/>
          <w:lang w:val="en-US"/>
        </w:rPr>
        <w:tab/>
      </w:r>
      <w:r>
        <w:rPr>
          <w:rFonts w:hint="default" w:ascii="Maiandra GD" w:hAnsi="Maiandra GD" w:cs="Maiandra GD"/>
          <w:sz w:val="24"/>
          <w:szCs w:val="24"/>
        </w:rPr>
        <w:t>A</w:t>
      </w:r>
    </w:p>
    <w:p>
      <w:pPr>
        <w:pageBreakBefore w:val="0"/>
        <w:kinsoku/>
        <w:wordWrap/>
        <w:overflowPunct/>
        <w:topLinePunct w:val="0"/>
        <w:bidi w:val="0"/>
        <w:snapToGrid/>
        <w:spacing w:before="0" w:after="0" w:line="240" w:lineRule="auto"/>
        <w:ind w:right="719"/>
        <w:textAlignment w:val="auto"/>
        <w:rPr>
          <w:rFonts w:hint="default" w:ascii="Maiandra GD" w:hAnsi="Maiandra GD" w:cs="Maiandra GD"/>
          <w:sz w:val="24"/>
          <w:szCs w:val="24"/>
        </w:rPr>
      </w:pPr>
      <w:r>
        <w:rPr>
          <w:rFonts w:hint="default" w:ascii="Maiandra GD" w:hAnsi="Maiandra GD" w:cs="Maiandra GD"/>
          <w:sz w:val="24"/>
          <w:szCs w:val="24"/>
        </w:rPr>
        <w:t xml:space="preserve">80-89 </w:t>
      </w:r>
      <w:r>
        <w:rPr>
          <w:rFonts w:hint="default" w:ascii="Maiandra GD" w:hAnsi="Maiandra GD" w:cs="Maiandra GD"/>
          <w:sz w:val="24"/>
          <w:szCs w:val="24"/>
          <w:lang w:val="en-US"/>
        </w:rPr>
        <w:t xml:space="preserve"> </w:t>
      </w:r>
      <w:r>
        <w:rPr>
          <w:rFonts w:hint="default" w:ascii="Maiandra GD" w:hAnsi="Maiandra GD" w:cs="Maiandra GD"/>
          <w:sz w:val="24"/>
          <w:szCs w:val="24"/>
        </w:rPr>
        <w:t xml:space="preserve">  </w:t>
      </w:r>
      <w:r>
        <w:rPr>
          <w:rFonts w:hint="default" w:ascii="Maiandra GD" w:hAnsi="Maiandra GD" w:cs="Maiandra GD"/>
          <w:sz w:val="24"/>
          <w:szCs w:val="24"/>
          <w:lang w:val="en-US"/>
        </w:rPr>
        <w:tab/>
      </w:r>
      <w:r>
        <w:rPr>
          <w:rFonts w:hint="default" w:ascii="Maiandra GD" w:hAnsi="Maiandra GD" w:cs="Maiandra GD"/>
          <w:sz w:val="24"/>
          <w:szCs w:val="24"/>
        </w:rPr>
        <w:t>B</w:t>
      </w:r>
    </w:p>
    <w:p>
      <w:pPr>
        <w:pageBreakBefore w:val="0"/>
        <w:kinsoku/>
        <w:wordWrap/>
        <w:overflowPunct/>
        <w:topLinePunct w:val="0"/>
        <w:bidi w:val="0"/>
        <w:snapToGrid/>
        <w:spacing w:before="0" w:after="0" w:line="240" w:lineRule="auto"/>
        <w:ind w:right="719"/>
        <w:textAlignment w:val="auto"/>
        <w:rPr>
          <w:rFonts w:hint="default" w:ascii="Maiandra GD" w:hAnsi="Maiandra GD" w:cs="Maiandra GD"/>
          <w:sz w:val="24"/>
          <w:szCs w:val="24"/>
        </w:rPr>
      </w:pPr>
      <w:r>
        <w:rPr>
          <w:rFonts w:hint="default" w:ascii="Maiandra GD" w:hAnsi="Maiandra GD" w:cs="Maiandra GD"/>
          <w:sz w:val="24"/>
          <w:szCs w:val="24"/>
        </w:rPr>
        <w:t xml:space="preserve">70-79    </w:t>
      </w:r>
      <w:r>
        <w:rPr>
          <w:rFonts w:hint="default" w:ascii="Maiandra GD" w:hAnsi="Maiandra GD" w:cs="Maiandra GD"/>
          <w:sz w:val="24"/>
          <w:szCs w:val="24"/>
          <w:lang w:val="en-US"/>
        </w:rPr>
        <w:tab/>
      </w:r>
      <w:r>
        <w:rPr>
          <w:rFonts w:hint="default" w:ascii="Maiandra GD" w:hAnsi="Maiandra GD" w:cs="Maiandra GD"/>
          <w:sz w:val="24"/>
          <w:szCs w:val="24"/>
        </w:rPr>
        <w:t>C</w:t>
      </w:r>
    </w:p>
    <w:p>
      <w:pPr>
        <w:pageBreakBefore w:val="0"/>
        <w:kinsoku/>
        <w:wordWrap/>
        <w:overflowPunct/>
        <w:topLinePunct w:val="0"/>
        <w:bidi w:val="0"/>
        <w:snapToGrid/>
        <w:spacing w:before="0" w:after="0" w:line="240" w:lineRule="auto"/>
        <w:ind w:right="719"/>
        <w:textAlignment w:val="auto"/>
        <w:rPr>
          <w:rFonts w:hint="default" w:ascii="Maiandra GD" w:hAnsi="Maiandra GD" w:cs="Maiandra GD"/>
          <w:sz w:val="24"/>
          <w:szCs w:val="24"/>
        </w:rPr>
      </w:pPr>
      <w:r>
        <w:rPr>
          <w:rFonts w:hint="default" w:ascii="Maiandra GD" w:hAnsi="Maiandra GD" w:cs="Maiandra GD"/>
          <w:sz w:val="24"/>
          <w:szCs w:val="24"/>
        </w:rPr>
        <w:t xml:space="preserve">60-69    </w:t>
      </w:r>
      <w:r>
        <w:rPr>
          <w:rFonts w:hint="default" w:ascii="Maiandra GD" w:hAnsi="Maiandra GD" w:cs="Maiandra GD"/>
          <w:sz w:val="24"/>
          <w:szCs w:val="24"/>
          <w:lang w:val="en-US"/>
        </w:rPr>
        <w:tab/>
      </w:r>
      <w:r>
        <w:rPr>
          <w:rFonts w:hint="default" w:ascii="Maiandra GD" w:hAnsi="Maiandra GD" w:cs="Maiandra GD"/>
          <w:sz w:val="24"/>
          <w:szCs w:val="24"/>
        </w:rPr>
        <w:t>D</w:t>
      </w:r>
    </w:p>
    <w:p>
      <w:pPr>
        <w:pageBreakBefore w:val="0"/>
        <w:kinsoku/>
        <w:wordWrap/>
        <w:overflowPunct/>
        <w:topLinePunct w:val="0"/>
        <w:bidi w:val="0"/>
        <w:snapToGrid/>
        <w:spacing w:before="0" w:after="0" w:line="240" w:lineRule="auto"/>
        <w:textAlignment w:val="auto"/>
        <w:rPr>
          <w:rFonts w:hint="default" w:ascii="Maiandra GD" w:hAnsi="Maiandra GD" w:cs="Maiandra GD"/>
          <w:sz w:val="24"/>
          <w:szCs w:val="24"/>
        </w:rPr>
      </w:pPr>
      <w:r>
        <w:rPr>
          <w:rFonts w:hint="default" w:ascii="Maiandra GD" w:hAnsi="Maiandra GD" w:cs="Maiandra GD"/>
          <w:sz w:val="24"/>
          <w:szCs w:val="24"/>
        </w:rPr>
        <w:t xml:space="preserve">59-Below    </w:t>
      </w:r>
      <w:r>
        <w:rPr>
          <w:rFonts w:hint="default" w:ascii="Maiandra GD" w:hAnsi="Maiandra GD" w:cs="Maiandra GD"/>
          <w:sz w:val="24"/>
          <w:szCs w:val="24"/>
          <w:lang w:val="en-US"/>
        </w:rPr>
        <w:tab/>
      </w:r>
      <w:r>
        <w:rPr>
          <w:rFonts w:hint="default" w:ascii="Maiandra GD" w:hAnsi="Maiandra GD" w:cs="Maiandra GD"/>
          <w:sz w:val="24"/>
          <w:szCs w:val="24"/>
        </w:rPr>
        <w:t>F</w:t>
      </w:r>
    </w:p>
    <w:p>
      <w:pPr>
        <w:pageBreakBefore w:val="0"/>
        <w:kinsoku/>
        <w:wordWrap/>
        <w:overflowPunct/>
        <w:topLinePunct w:val="0"/>
        <w:bidi w:val="0"/>
        <w:snapToGrid/>
        <w:spacing w:before="0" w:after="0" w:line="240" w:lineRule="auto"/>
        <w:textAlignment w:val="auto"/>
        <w:rPr>
          <w:rFonts w:hint="default" w:ascii="Maiandra GD" w:hAnsi="Maiandra GD" w:cs="Maiandra GD"/>
          <w:sz w:val="24"/>
          <w:szCs w:val="24"/>
        </w:rPr>
      </w:pPr>
    </w:p>
    <w:p>
      <w:pPr>
        <w:pageBreakBefore w:val="0"/>
        <w:kinsoku/>
        <w:wordWrap/>
        <w:overflowPunct/>
        <w:topLinePunct w:val="0"/>
        <w:bidi w:val="0"/>
        <w:snapToGrid/>
        <w:spacing w:before="0" w:after="0" w:line="240" w:lineRule="auto"/>
        <w:textAlignment w:val="auto"/>
        <w:rPr>
          <w:rFonts w:hint="default" w:ascii="Maiandra GD" w:hAnsi="Maiandra GD" w:cs="Maiandra GD"/>
          <w:color w:val="000000" w:themeColor="text1"/>
          <w:sz w:val="24"/>
          <w:szCs w:val="24"/>
          <w:lang w:val="en-US"/>
          <w14:textFill>
            <w14:solidFill>
              <w14:schemeClr w14:val="tx1"/>
            </w14:solidFill>
          </w14:textFill>
        </w:rPr>
      </w:pPr>
      <w:r>
        <w:rPr>
          <w:rFonts w:hint="default" w:ascii="Maiandra GD" w:hAnsi="Maiandra GD" w:cs="Maiandra GD"/>
          <w:b/>
          <w:bCs w:val="0"/>
          <w:color w:val="auto"/>
          <w:sz w:val="24"/>
          <w:szCs w:val="24"/>
        </w:rPr>
        <w:t>GRADING</w:t>
      </w:r>
      <w:r>
        <w:rPr>
          <w:rFonts w:hint="default" w:ascii="Maiandra GD" w:hAnsi="Maiandra GD" w:cs="Maiandra GD"/>
          <w:b/>
          <w:bCs w:val="0"/>
          <w:color w:val="auto"/>
          <w:sz w:val="24"/>
          <w:szCs w:val="24"/>
          <w:lang w:val="en-US"/>
        </w:rPr>
        <w:t xml:space="preserve">: </w:t>
      </w:r>
      <w:r>
        <w:rPr>
          <w:rFonts w:hint="default" w:ascii="Maiandra GD" w:hAnsi="Maiandra GD" w:cs="Maiandra GD"/>
          <w:color w:val="000000" w:themeColor="text1"/>
          <w:sz w:val="24"/>
          <w:szCs w:val="24"/>
          <w:lang w:val="en-US"/>
          <w14:textFill>
            <w14:solidFill>
              <w14:schemeClr w14:val="tx1"/>
            </w14:solidFill>
          </w14:textFill>
        </w:rPr>
        <w:t xml:space="preserve">Your final grade is determined by dividing the number of questions by 100 then adding up your total points. If there are 10 questions, then each question is worth 10 points. Example: If you were to get 10 points on 8 questions, 8 on one and 9 on another, Your final grade would be 80+8+9=97.    </w:t>
      </w:r>
    </w:p>
    <w:p>
      <w:pPr>
        <w:pStyle w:val="3"/>
        <w:pageBreakBefore w:val="0"/>
        <w:kinsoku/>
        <w:wordWrap/>
        <w:overflowPunct/>
        <w:topLinePunct w:val="0"/>
        <w:bidi w:val="0"/>
        <w:snapToGrid/>
        <w:spacing w:before="0" w:after="0" w:line="240" w:lineRule="auto"/>
        <w:textAlignment w:val="auto"/>
        <w:rPr>
          <w:rFonts w:hint="default" w:ascii="Maiandra GD" w:hAnsi="Maiandra GD" w:cs="Maiandra GD"/>
          <w:b/>
          <w:color w:val="auto"/>
          <w:sz w:val="24"/>
          <w:szCs w:val="24"/>
          <w:lang w:val="en-US"/>
        </w:rPr>
      </w:pPr>
      <w:r>
        <w:rPr>
          <w:rFonts w:hint="default" w:ascii="Maiandra GD" w:hAnsi="Maiandra GD" w:cs="Maiandra GD"/>
          <w:b/>
          <w:color w:val="auto"/>
          <w:sz w:val="24"/>
          <w:szCs w:val="24"/>
          <w:lang w:val="en-US"/>
        </w:rPr>
        <w:t>A</w:t>
      </w:r>
      <w:r>
        <w:rPr>
          <w:rFonts w:hint="default" w:ascii="Maiandra GD" w:hAnsi="Maiandra GD" w:cs="Maiandra GD"/>
          <w:b/>
          <w:color w:val="auto"/>
          <w:sz w:val="24"/>
          <w:szCs w:val="24"/>
        </w:rPr>
        <w:t>SSIGNMENTS</w:t>
      </w:r>
      <w:r>
        <w:rPr>
          <w:rFonts w:hint="default" w:ascii="Maiandra GD" w:hAnsi="Maiandra GD" w:cs="Maiandra GD"/>
          <w:b/>
          <w:color w:val="auto"/>
          <w:sz w:val="24"/>
          <w:szCs w:val="24"/>
          <w:lang w:val="en-US"/>
        </w:rPr>
        <w:t>:</w:t>
      </w:r>
    </w:p>
    <w:p>
      <w:pPr>
        <w:pStyle w:val="4"/>
        <w:pageBreakBefore w:val="0"/>
        <w:kinsoku/>
        <w:wordWrap/>
        <w:overflowPunct/>
        <w:topLinePunct w:val="0"/>
        <w:bidi w:val="0"/>
        <w:snapToGrid/>
        <w:spacing w:before="0" w:after="0" w:line="240" w:lineRule="auto"/>
        <w:jc w:val="both"/>
        <w:textAlignment w:val="auto"/>
        <w:rPr>
          <w:rFonts w:hint="default" w:ascii="Maiandra GD" w:hAnsi="Maiandra GD" w:cs="Maiandra GD"/>
          <w:color w:val="auto"/>
          <w:sz w:val="24"/>
          <w:szCs w:val="24"/>
          <w:lang w:val="en-US"/>
        </w:rPr>
      </w:pPr>
      <w:r>
        <w:rPr>
          <w:rFonts w:hint="default" w:ascii="Maiandra GD" w:hAnsi="Maiandra GD" w:cs="Maiandra GD"/>
          <w:color w:val="auto"/>
          <w:sz w:val="24"/>
          <w:szCs w:val="24"/>
          <w:lang w:val="en-US"/>
        </w:rPr>
        <w:t xml:space="preserve">In this course, you are given 10-12 questions designed to make you reflect, think, and comment on the assigned book(s) of scripture.  You may use any and all </w:t>
      </w:r>
      <w:r>
        <w:rPr>
          <w:rFonts w:hint="default" w:ascii="Maiandra GD" w:hAnsi="Maiandra GD" w:cs="Maiandra GD"/>
          <w:b/>
          <w:bCs/>
          <w:i/>
          <w:iCs/>
          <w:color w:val="auto"/>
          <w:sz w:val="24"/>
          <w:szCs w:val="24"/>
          <w:u w:val="single"/>
          <w:lang w:val="en-US"/>
        </w:rPr>
        <w:t>VALID</w:t>
      </w:r>
      <w:r>
        <w:rPr>
          <w:rFonts w:hint="default" w:ascii="Maiandra GD" w:hAnsi="Maiandra GD" w:cs="Maiandra GD"/>
          <w:b/>
          <w:bCs/>
          <w:i/>
          <w:iCs/>
          <w:color w:val="auto"/>
          <w:sz w:val="24"/>
          <w:szCs w:val="24"/>
          <w:lang w:val="en-US"/>
        </w:rPr>
        <w:t xml:space="preserve"> </w:t>
      </w:r>
      <w:r>
        <w:rPr>
          <w:rFonts w:hint="default" w:ascii="Maiandra GD" w:hAnsi="Maiandra GD" w:cs="Maiandra GD"/>
          <w:color w:val="auto"/>
          <w:sz w:val="24"/>
          <w:szCs w:val="24"/>
          <w:lang w:val="en-US"/>
        </w:rPr>
        <w:t xml:space="preserve"> Christian resources as determined by your mentor, vice-chancellor, and chancellor. After you answer all the questions, submit your answers for discussion with your mentor. You may be required to resubmit or revise one or more of your answers. The idea is to engage in a back and  forth discussion that is beneficial to both parties. The mentors ultimate decision regarding grades is final in all cases.  </w:t>
      </w:r>
    </w:p>
    <w:p>
      <w:pPr>
        <w:pStyle w:val="4"/>
        <w:pageBreakBefore w:val="0"/>
        <w:kinsoku/>
        <w:wordWrap/>
        <w:overflowPunct/>
        <w:topLinePunct w:val="0"/>
        <w:bidi w:val="0"/>
        <w:snapToGrid/>
        <w:spacing w:before="0" w:after="0" w:line="240" w:lineRule="auto"/>
        <w:textAlignment w:val="auto"/>
        <w:rPr>
          <w:rFonts w:hint="default" w:ascii="Maiandra GD" w:hAnsi="Maiandra GD" w:cs="Maiandra GD"/>
          <w:b/>
          <w:color w:val="auto"/>
          <w:sz w:val="24"/>
          <w:szCs w:val="24"/>
        </w:rPr>
      </w:pPr>
    </w:p>
    <w:p>
      <w:pPr>
        <w:pStyle w:val="4"/>
        <w:pageBreakBefore w:val="0"/>
        <w:kinsoku/>
        <w:wordWrap/>
        <w:overflowPunct/>
        <w:topLinePunct w:val="0"/>
        <w:bidi w:val="0"/>
        <w:snapToGrid/>
        <w:spacing w:before="0" w:after="0" w:line="240" w:lineRule="auto"/>
        <w:textAlignment w:val="auto"/>
        <w:rPr>
          <w:rFonts w:hint="default" w:ascii="Maiandra GD" w:hAnsi="Maiandra GD" w:cs="Maiandra GD"/>
          <w:b/>
          <w:color w:val="auto"/>
          <w:sz w:val="24"/>
          <w:szCs w:val="24"/>
        </w:rPr>
      </w:pPr>
      <w:r>
        <w:rPr>
          <w:rFonts w:hint="default" w:ascii="Maiandra GD" w:hAnsi="Maiandra GD" w:cs="Maiandra GD"/>
          <w:b/>
          <w:color w:val="auto"/>
          <w:sz w:val="24"/>
          <w:szCs w:val="24"/>
        </w:rPr>
        <w:t>COURSE SCHEDULE</w:t>
      </w:r>
    </w:p>
    <w:p>
      <w:pPr>
        <w:pageBreakBefore w:val="0"/>
        <w:kinsoku/>
        <w:wordWrap/>
        <w:overflowPunct/>
        <w:topLinePunct w:val="0"/>
        <w:bidi w:val="0"/>
        <w:snapToGrid/>
        <w:spacing w:before="0" w:after="0" w:line="240" w:lineRule="auto"/>
        <w:textAlignment w:val="auto"/>
        <w:rPr>
          <w:rFonts w:hint="default" w:ascii="Maiandra GD" w:hAnsi="Maiandra GD" w:cs="Maiandra GD"/>
          <w:sz w:val="24"/>
          <w:szCs w:val="24"/>
          <w:lang w:val="en-US"/>
        </w:rPr>
      </w:pPr>
      <w:r>
        <w:rPr>
          <w:rFonts w:hint="default" w:ascii="Maiandra GD" w:hAnsi="Maiandra GD" w:cs="Maiandra GD"/>
          <w:color w:val="auto"/>
          <w:sz w:val="24"/>
          <w:szCs w:val="24"/>
          <w:lang w:val="en-US"/>
        </w:rPr>
        <w:t>While there are no set dates, we do expect that you will be disciplined and work on a regular and consistent basis. Please submit your completed assignments to your instructors as indicated.</w:t>
      </w:r>
    </w:p>
    <w:p>
      <w:pPr>
        <w:pageBreakBefore w:val="0"/>
        <w:kinsoku/>
        <w:wordWrap/>
        <w:overflowPunct/>
        <w:topLinePunct w:val="0"/>
        <w:bidi w:val="0"/>
        <w:snapToGrid/>
        <w:spacing w:before="0" w:after="0" w:line="240" w:lineRule="auto"/>
        <w:textAlignment w:val="auto"/>
        <w:rPr>
          <w:b/>
          <w:i/>
        </w:rPr>
      </w:pPr>
    </w:p>
    <w:p>
      <w:pPr>
        <w:pageBreakBefore w:val="0"/>
        <w:kinsoku/>
        <w:wordWrap/>
        <w:overflowPunct/>
        <w:topLinePunct w:val="0"/>
        <w:bidi w:val="0"/>
        <w:snapToGrid/>
        <w:spacing w:before="0" w:after="0" w:line="240" w:lineRule="auto"/>
        <w:textAlignment w:val="auto"/>
        <w:rPr>
          <w:b/>
          <w:i/>
        </w:rPr>
      </w:pPr>
    </w:p>
    <w:tbl>
      <w:tblPr>
        <w:tblStyle w:val="19"/>
        <w:tblW w:w="0" w:type="auto"/>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8"/>
        <w:gridCol w:w="91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1028" w:type="dxa"/>
            <w:shd w:val="clear" w:color="auto" w:fill="D8D8D8" w:themeFill="background1" w:themeFillShade="D9"/>
            <w:vAlign w:val="center"/>
          </w:tcPr>
          <w:p>
            <w:pPr>
              <w:pageBreakBefore w:val="0"/>
              <w:kinsoku/>
              <w:wordWrap/>
              <w:overflowPunct/>
              <w:topLinePunct w:val="0"/>
              <w:bidi w:val="0"/>
              <w:snapToGrid/>
              <w:spacing w:before="0" w:after="0" w:line="240" w:lineRule="auto"/>
              <w:jc w:val="center"/>
              <w:textAlignment w:val="auto"/>
              <w:rPr>
                <w:b/>
                <w:bCs/>
              </w:rPr>
            </w:pPr>
            <w:bookmarkStart w:id="0" w:name="RANGE!A1:D45"/>
            <w:bookmarkEnd w:id="0"/>
          </w:p>
        </w:tc>
        <w:tc>
          <w:tcPr>
            <w:tcW w:w="9120" w:type="dxa"/>
            <w:shd w:val="clear" w:color="auto" w:fill="D8D8D8" w:themeFill="background1" w:themeFillShade="D9"/>
          </w:tcPr>
          <w:p>
            <w:pPr>
              <w:pageBreakBefore w:val="0"/>
              <w:kinsoku/>
              <w:wordWrap/>
              <w:overflowPunct/>
              <w:topLinePunct w:val="0"/>
              <w:bidi w:val="0"/>
              <w:snapToGrid/>
              <w:spacing w:before="0" w:after="0" w:line="240" w:lineRule="auto"/>
              <w:jc w:val="center"/>
              <w:textAlignment w:val="auto"/>
              <w:rPr>
                <w:rFonts w:hint="default"/>
                <w:b/>
                <w:bCs/>
                <w:lang w:val="en-US"/>
              </w:rPr>
            </w:pPr>
            <w:r>
              <w:rPr>
                <w:rFonts w:hint="default"/>
                <w:b/>
                <w:bCs/>
                <w:lang w:val="en-US"/>
              </w:rPr>
              <w:t>QUESTIONS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028" w:type="dxa"/>
            <w:vAlign w:val="center"/>
          </w:tcPr>
          <w:p>
            <w:pPr>
              <w:pageBreakBefore w:val="0"/>
              <w:kinsoku/>
              <w:wordWrap/>
              <w:overflowPunct/>
              <w:topLinePunct w:val="0"/>
              <w:bidi w:val="0"/>
              <w:snapToGrid/>
              <w:spacing w:before="0" w:after="0" w:line="240" w:lineRule="auto"/>
              <w:jc w:val="center"/>
              <w:textAlignment w:val="auto"/>
            </w:pPr>
            <w:r>
              <w:rPr>
                <w:rFonts w:hint="default"/>
                <w:lang w:val="en-US"/>
              </w:rPr>
              <w:t>1</w:t>
            </w:r>
          </w:p>
        </w:tc>
        <w:tc>
          <w:tcPr>
            <w:tcW w:w="9120" w:type="dxa"/>
          </w:tcPr>
          <w:p>
            <w:pPr>
              <w:pStyle w:val="14"/>
              <w:keepNext w:val="0"/>
              <w:keepLines w:val="0"/>
              <w:widowControl/>
              <w:suppressLineNumbers w:val="0"/>
              <w:bidi w:val="0"/>
              <w:spacing w:before="0" w:beforeAutospacing="0" w:after="0" w:afterAutospacing="0" w:line="18" w:lineRule="atLeast"/>
              <w:rPr>
                <w:rFonts w:hint="default" w:ascii="Maiandra GD" w:hAnsi="Maiandra GD" w:cs="Maiandra GD"/>
                <w:sz w:val="32"/>
                <w:szCs w:val="32"/>
                <w:lang w:val="en-US"/>
              </w:rPr>
            </w:pPr>
            <w:r>
              <w:rPr>
                <w:rFonts w:hint="default" w:ascii="Maiandra GD" w:hAnsi="Maiandra GD" w:cs="Maiandra GD"/>
                <w:sz w:val="24"/>
                <w:szCs w:val="24"/>
                <w:lang w:val="en-US"/>
              </w:rPr>
              <w:t>ROMANS: What is the central theme of Romans? Discuss how Paul expounds on this theme. Can you identify 5 “sections” that subdivide Romans?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028" w:type="dxa"/>
            <w:vAlign w:val="center"/>
          </w:tcPr>
          <w:p>
            <w:pPr>
              <w:pageBreakBefore w:val="0"/>
              <w:kinsoku/>
              <w:wordWrap/>
              <w:overflowPunct/>
              <w:topLinePunct w:val="0"/>
              <w:bidi w:val="0"/>
              <w:snapToGrid/>
              <w:spacing w:before="0" w:after="0" w:line="240" w:lineRule="auto"/>
              <w:jc w:val="center"/>
              <w:textAlignment w:val="auto"/>
              <w:rPr>
                <w:rFonts w:hint="default"/>
                <w:lang w:val="en-US"/>
              </w:rPr>
            </w:pPr>
            <w:r>
              <w:rPr>
                <w:rFonts w:hint="default"/>
                <w:lang w:val="en-US"/>
              </w:rPr>
              <w:t>2</w:t>
            </w:r>
          </w:p>
        </w:tc>
        <w:tc>
          <w:tcPr>
            <w:tcW w:w="9120" w:type="dxa"/>
            <w:vAlign w:val="top"/>
          </w:tcPr>
          <w:p>
            <w:pPr>
              <w:pStyle w:val="14"/>
              <w:keepNext w:val="0"/>
              <w:keepLines w:val="0"/>
              <w:widowControl/>
              <w:suppressLineNumbers w:val="0"/>
              <w:bidi w:val="0"/>
              <w:spacing w:before="0" w:beforeAutospacing="0" w:after="0" w:afterAutospacing="0" w:line="18" w:lineRule="atLeast"/>
              <w:rPr>
                <w:rFonts w:hint="default" w:asciiTheme="minorAscii" w:hAnsiTheme="minorHAnsi" w:eastAsiaTheme="minorHAnsi" w:cstheme="minorBidi"/>
                <w:sz w:val="22"/>
                <w:szCs w:val="22"/>
                <w:lang w:val="en-US" w:eastAsia="en-US" w:bidi="ar-SA"/>
              </w:rPr>
            </w:pPr>
            <w:r>
              <w:rPr>
                <w:rFonts w:hint="default" w:ascii="Maiandra GD" w:hAnsi="Maiandra GD" w:cs="Maiandra GD"/>
                <w:sz w:val="24"/>
                <w:szCs w:val="24"/>
                <w:lang w:val="en-US"/>
              </w:rPr>
              <w:t xml:space="preserve">1 CORINTHIANS: Name the 7 issues that Paul is addressing in this letter. Comment on each one as to how Paul is handling them.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028" w:type="dxa"/>
            <w:vAlign w:val="center"/>
          </w:tcPr>
          <w:p>
            <w:pPr>
              <w:pageBreakBefore w:val="0"/>
              <w:kinsoku/>
              <w:wordWrap/>
              <w:overflowPunct/>
              <w:topLinePunct w:val="0"/>
              <w:bidi w:val="0"/>
              <w:snapToGrid/>
              <w:spacing w:before="0" w:after="0" w:line="240" w:lineRule="auto"/>
              <w:jc w:val="center"/>
              <w:textAlignment w:val="auto"/>
              <w:rPr>
                <w:rFonts w:hint="default"/>
                <w:lang w:val="en-US"/>
              </w:rPr>
            </w:pPr>
            <w:r>
              <w:rPr>
                <w:rFonts w:hint="default"/>
                <w:lang w:val="en-US"/>
              </w:rPr>
              <w:t>3</w:t>
            </w:r>
          </w:p>
        </w:tc>
        <w:tc>
          <w:tcPr>
            <w:tcW w:w="9120" w:type="dxa"/>
            <w:vAlign w:val="top"/>
          </w:tcPr>
          <w:p>
            <w:pPr>
              <w:pStyle w:val="14"/>
              <w:keepNext w:val="0"/>
              <w:keepLines w:val="0"/>
              <w:widowControl/>
              <w:suppressLineNumbers w:val="0"/>
              <w:bidi w:val="0"/>
              <w:spacing w:before="0" w:beforeAutospacing="0" w:after="0" w:afterAutospacing="0" w:line="18" w:lineRule="atLeast"/>
              <w:rPr>
                <w:rFonts w:hint="default"/>
                <w:lang w:val="en-US" w:eastAsia="en-US"/>
              </w:rPr>
            </w:pPr>
            <w:r>
              <w:rPr>
                <w:rFonts w:hint="default" w:ascii="Maiandra GD" w:hAnsi="Maiandra GD" w:cs="Maiandra GD"/>
                <w:sz w:val="24"/>
                <w:szCs w:val="24"/>
                <w:lang w:val="en-US"/>
              </w:rPr>
              <w:t>2 CORINTINANS:Paul discusses his apostolic authority starting in Chapter 10. Why was it important for him to be identified as Apostle?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028" w:type="dxa"/>
            <w:vAlign w:val="center"/>
          </w:tcPr>
          <w:p>
            <w:pPr>
              <w:pageBreakBefore w:val="0"/>
              <w:kinsoku/>
              <w:wordWrap/>
              <w:overflowPunct/>
              <w:topLinePunct w:val="0"/>
              <w:bidi w:val="0"/>
              <w:snapToGrid/>
              <w:spacing w:before="0" w:after="0" w:line="240" w:lineRule="auto"/>
              <w:jc w:val="center"/>
              <w:textAlignment w:val="auto"/>
              <w:rPr>
                <w:rFonts w:hint="default"/>
                <w:lang w:val="en-US"/>
              </w:rPr>
            </w:pPr>
            <w:r>
              <w:rPr>
                <w:rFonts w:hint="default"/>
                <w:lang w:val="en-US"/>
              </w:rPr>
              <w:t>4</w:t>
            </w:r>
          </w:p>
        </w:tc>
        <w:tc>
          <w:tcPr>
            <w:tcW w:w="9120" w:type="dxa"/>
            <w:vAlign w:val="top"/>
          </w:tcPr>
          <w:p>
            <w:pPr>
              <w:pageBreakBefore w:val="0"/>
              <w:kinsoku/>
              <w:wordWrap/>
              <w:overflowPunct/>
              <w:topLinePunct w:val="0"/>
              <w:bidi w:val="0"/>
              <w:snapToGrid/>
              <w:spacing w:before="0" w:after="0" w:line="240" w:lineRule="auto"/>
              <w:jc w:val="left"/>
              <w:textAlignment w:val="auto"/>
              <w:rPr>
                <w:rFonts w:hint="default" w:asciiTheme="minorAscii" w:hAnsiTheme="minorHAnsi" w:eastAsiaTheme="minorHAnsi" w:cstheme="minorBidi"/>
                <w:sz w:val="22"/>
                <w:szCs w:val="22"/>
                <w:lang w:val="en-US" w:eastAsia="en-US" w:bidi="ar-SA"/>
              </w:rPr>
            </w:pPr>
            <w:r>
              <w:rPr>
                <w:rFonts w:hint="default" w:ascii="Maiandra GD" w:hAnsi="Maiandra GD" w:cs="Maiandra GD"/>
                <w:sz w:val="24"/>
                <w:szCs w:val="24"/>
                <w:lang w:val="en-US"/>
              </w:rPr>
              <w:t>GALATIANS: Starting in chapter 3, Paul discusses faith v.works. Discuss how Paul comments on this theme.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028" w:type="dxa"/>
            <w:vAlign w:val="center"/>
          </w:tcPr>
          <w:p>
            <w:pPr>
              <w:pageBreakBefore w:val="0"/>
              <w:kinsoku/>
              <w:wordWrap/>
              <w:overflowPunct/>
              <w:topLinePunct w:val="0"/>
              <w:bidi w:val="0"/>
              <w:snapToGrid/>
              <w:spacing w:before="0" w:after="0" w:line="240" w:lineRule="auto"/>
              <w:jc w:val="center"/>
              <w:textAlignment w:val="auto"/>
              <w:rPr>
                <w:rFonts w:hint="default"/>
                <w:lang w:val="en-US"/>
              </w:rPr>
            </w:pPr>
            <w:r>
              <w:rPr>
                <w:rFonts w:hint="default"/>
                <w:lang w:val="en-US"/>
              </w:rPr>
              <w:t>5</w:t>
            </w:r>
          </w:p>
        </w:tc>
        <w:tc>
          <w:tcPr>
            <w:tcW w:w="9120" w:type="dxa"/>
            <w:vAlign w:val="top"/>
          </w:tcPr>
          <w:p>
            <w:pPr>
              <w:pStyle w:val="14"/>
              <w:keepNext w:val="0"/>
              <w:keepLines w:val="0"/>
              <w:widowControl/>
              <w:suppressLineNumbers w:val="0"/>
              <w:bidi w:val="0"/>
              <w:spacing w:before="0" w:beforeAutospacing="0" w:after="0" w:afterAutospacing="0" w:line="18" w:lineRule="atLeast"/>
              <w:rPr>
                <w:rFonts w:hint="default"/>
                <w:lang w:val="en-US" w:eastAsia="en-US"/>
              </w:rPr>
            </w:pPr>
            <w:r>
              <w:rPr>
                <w:rFonts w:hint="default" w:ascii="Maiandra GD" w:hAnsi="Maiandra GD" w:cs="Maiandra GD"/>
                <w:sz w:val="24"/>
                <w:szCs w:val="24"/>
                <w:lang w:val="en-US"/>
              </w:rPr>
              <w:t xml:space="preserve">PHILLIPIANS: Discuss what is meant by “joy of the Lord”.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028" w:type="dxa"/>
            <w:vAlign w:val="center"/>
          </w:tcPr>
          <w:p>
            <w:pPr>
              <w:pageBreakBefore w:val="0"/>
              <w:kinsoku/>
              <w:wordWrap/>
              <w:overflowPunct/>
              <w:topLinePunct w:val="0"/>
              <w:bidi w:val="0"/>
              <w:snapToGrid/>
              <w:spacing w:before="0" w:after="0" w:line="240" w:lineRule="auto"/>
              <w:jc w:val="center"/>
              <w:textAlignment w:val="auto"/>
              <w:rPr>
                <w:rFonts w:hint="default"/>
                <w:lang w:val="en-US"/>
              </w:rPr>
            </w:pPr>
            <w:r>
              <w:rPr>
                <w:rFonts w:hint="default"/>
                <w:lang w:val="en-US"/>
              </w:rPr>
              <w:t>6</w:t>
            </w:r>
          </w:p>
        </w:tc>
        <w:tc>
          <w:tcPr>
            <w:tcW w:w="9120" w:type="dxa"/>
            <w:vAlign w:val="top"/>
          </w:tcPr>
          <w:p>
            <w:pPr>
              <w:pageBreakBefore w:val="0"/>
              <w:kinsoku/>
              <w:wordWrap/>
              <w:overflowPunct/>
              <w:topLinePunct w:val="0"/>
              <w:bidi w:val="0"/>
              <w:snapToGrid/>
              <w:spacing w:before="0" w:after="0" w:line="240" w:lineRule="auto"/>
              <w:jc w:val="left"/>
              <w:textAlignment w:val="auto"/>
              <w:rPr>
                <w:rFonts w:hint="default" w:asciiTheme="minorHAnsi" w:hAnsiTheme="minorHAnsi" w:eastAsiaTheme="minorHAnsi" w:cstheme="minorBidi"/>
                <w:sz w:val="22"/>
                <w:szCs w:val="22"/>
                <w:lang w:val="en-US" w:eastAsia="en-US" w:bidi="ar-SA"/>
              </w:rPr>
            </w:pPr>
            <w:r>
              <w:rPr>
                <w:rFonts w:hint="default" w:ascii="Maiandra GD" w:hAnsi="Maiandra GD" w:cs="Maiandra GD"/>
                <w:sz w:val="24"/>
                <w:szCs w:val="24"/>
                <w:lang w:val="en-US"/>
              </w:rPr>
              <w:t>COLOSSIANS:Comment on Paul discussion as to the Christian Life (Ch 3&amp;4). What practical applications can you draw?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028" w:type="dxa"/>
            <w:vAlign w:val="center"/>
          </w:tcPr>
          <w:p>
            <w:pPr>
              <w:pageBreakBefore w:val="0"/>
              <w:kinsoku/>
              <w:wordWrap/>
              <w:overflowPunct/>
              <w:topLinePunct w:val="0"/>
              <w:bidi w:val="0"/>
              <w:snapToGrid/>
              <w:spacing w:before="0" w:after="0" w:line="240" w:lineRule="auto"/>
              <w:jc w:val="center"/>
              <w:textAlignment w:val="auto"/>
              <w:rPr>
                <w:rFonts w:hint="default"/>
                <w:lang w:val="en-US"/>
              </w:rPr>
            </w:pPr>
            <w:r>
              <w:rPr>
                <w:rFonts w:hint="default"/>
                <w:lang w:val="en-US"/>
              </w:rPr>
              <w:t>7</w:t>
            </w:r>
          </w:p>
        </w:tc>
        <w:tc>
          <w:tcPr>
            <w:tcW w:w="9120" w:type="dxa"/>
            <w:vAlign w:val="top"/>
          </w:tcPr>
          <w:p>
            <w:pPr>
              <w:pStyle w:val="14"/>
              <w:keepNext w:val="0"/>
              <w:keepLines w:val="0"/>
              <w:widowControl/>
              <w:suppressLineNumbers w:val="0"/>
              <w:bidi w:val="0"/>
              <w:spacing w:before="0" w:beforeAutospacing="0" w:after="0" w:afterAutospacing="0" w:line="18" w:lineRule="atLeast"/>
              <w:rPr>
                <w:rFonts w:hint="default"/>
                <w:lang w:val="en-US" w:eastAsia="en-US"/>
              </w:rPr>
            </w:pPr>
            <w:r>
              <w:rPr>
                <w:rFonts w:hint="default" w:ascii="Maiandra GD" w:hAnsi="Maiandra GD" w:cs="Maiandra GD"/>
                <w:sz w:val="24"/>
                <w:szCs w:val="24"/>
                <w:lang w:val="en-US"/>
              </w:rPr>
              <w:t>1 THESSALONIONS: Discuss Paul’s comments re: sharing the word of God (2:1-12) What practical applications can you draw?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028" w:type="dxa"/>
            <w:vAlign w:val="center"/>
          </w:tcPr>
          <w:p>
            <w:pPr>
              <w:pageBreakBefore w:val="0"/>
              <w:kinsoku/>
              <w:wordWrap/>
              <w:overflowPunct/>
              <w:topLinePunct w:val="0"/>
              <w:bidi w:val="0"/>
              <w:snapToGrid/>
              <w:spacing w:before="0" w:after="0" w:line="240" w:lineRule="auto"/>
              <w:jc w:val="center"/>
              <w:textAlignment w:val="auto"/>
              <w:rPr>
                <w:rFonts w:hint="default"/>
                <w:lang w:val="en-US"/>
              </w:rPr>
            </w:pPr>
            <w:r>
              <w:rPr>
                <w:rFonts w:hint="default"/>
                <w:lang w:val="en-US"/>
              </w:rPr>
              <w:t>8</w:t>
            </w:r>
          </w:p>
        </w:tc>
        <w:tc>
          <w:tcPr>
            <w:tcW w:w="9120" w:type="dxa"/>
            <w:vAlign w:val="top"/>
          </w:tcPr>
          <w:p>
            <w:pPr>
              <w:pStyle w:val="14"/>
              <w:keepNext w:val="0"/>
              <w:keepLines w:val="0"/>
              <w:widowControl/>
              <w:suppressLineNumbers w:val="0"/>
              <w:bidi w:val="0"/>
              <w:spacing w:before="0" w:beforeAutospacing="0" w:after="0" w:afterAutospacing="0" w:line="18" w:lineRule="atLeast"/>
              <w:rPr>
                <w:rFonts w:hint="default" w:asciiTheme="minorHAnsi" w:hAnsiTheme="minorHAnsi" w:eastAsiaTheme="minorHAnsi" w:cstheme="minorBidi"/>
                <w:sz w:val="22"/>
                <w:szCs w:val="22"/>
                <w:lang w:val="en-US" w:eastAsia="en-US" w:bidi="ar-SA"/>
              </w:rPr>
            </w:pPr>
            <w:r>
              <w:rPr>
                <w:rFonts w:hint="default" w:ascii="Maiandra GD" w:hAnsi="Maiandra GD" w:cs="Maiandra GD"/>
                <w:sz w:val="24"/>
                <w:szCs w:val="24"/>
                <w:lang w:val="en-US"/>
              </w:rPr>
              <w:t>2 THESSALONIONS: Discuss Paul’s comments re: judgement (1:3-12) What practical applications can you draw?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028" w:type="dxa"/>
            <w:vAlign w:val="center"/>
          </w:tcPr>
          <w:p>
            <w:pPr>
              <w:pageBreakBefore w:val="0"/>
              <w:kinsoku/>
              <w:wordWrap/>
              <w:overflowPunct/>
              <w:topLinePunct w:val="0"/>
              <w:bidi w:val="0"/>
              <w:snapToGrid/>
              <w:spacing w:before="0" w:after="0" w:line="240" w:lineRule="auto"/>
              <w:jc w:val="center"/>
              <w:textAlignment w:val="auto"/>
              <w:rPr>
                <w:rFonts w:hint="default"/>
                <w:lang w:val="en-US"/>
              </w:rPr>
            </w:pPr>
            <w:r>
              <w:rPr>
                <w:rFonts w:hint="default"/>
                <w:lang w:val="en-US"/>
              </w:rPr>
              <w:t>9</w:t>
            </w:r>
          </w:p>
        </w:tc>
        <w:tc>
          <w:tcPr>
            <w:tcW w:w="9120" w:type="dxa"/>
            <w:vAlign w:val="top"/>
          </w:tcPr>
          <w:p>
            <w:pPr>
              <w:pStyle w:val="14"/>
              <w:keepNext w:val="0"/>
              <w:keepLines w:val="0"/>
              <w:widowControl/>
              <w:suppressLineNumbers w:val="0"/>
              <w:bidi w:val="0"/>
              <w:spacing w:before="0" w:beforeAutospacing="0" w:after="0" w:afterAutospacing="0" w:line="18" w:lineRule="atLeast"/>
              <w:rPr>
                <w:rFonts w:hint="default" w:ascii="Maiandra GD" w:hAnsi="Maiandra GD" w:eastAsia="Liberation Serif" w:cs="Maiandra GD"/>
                <w:i w:val="0"/>
                <w:iCs w:val="0"/>
                <w:color w:val="000000"/>
                <w:sz w:val="24"/>
                <w:szCs w:val="24"/>
                <w:u w:val="none"/>
                <w:vertAlign w:val="baseline"/>
                <w:lang w:val="en-US" w:eastAsia="en-US"/>
              </w:rPr>
            </w:pPr>
            <w:r>
              <w:rPr>
                <w:rFonts w:hint="default" w:ascii="Maiandra GD" w:hAnsi="Maiandra GD" w:cs="Maiandra GD"/>
                <w:sz w:val="24"/>
                <w:szCs w:val="24"/>
                <w:lang w:val="en-US"/>
              </w:rPr>
              <w:t>1 TIMOTHY:Discuss Paul’s instructions to Timothy in (2:1-4:15</w:t>
            </w:r>
            <w:bookmarkStart w:id="1" w:name="_GoBack"/>
            <w:bookmarkEnd w:id="1"/>
            <w:r>
              <w:rPr>
                <w:rFonts w:hint="default" w:ascii="Maiandra GD" w:hAnsi="Maiandra GD" w:cs="Maiandra GD"/>
                <w:sz w:val="24"/>
                <w:szCs w:val="24"/>
                <w:lang w:val="en-US"/>
              </w:rPr>
              <w:t>)</w:t>
            </w:r>
            <w:r>
              <w:rPr>
                <w:rFonts w:hint="default" w:ascii="Maiandra GD" w:hAnsi="Maiandra GD" w:eastAsia="Liberation Serif" w:cs="Maiandra GD"/>
                <w:i w:val="0"/>
                <w:iCs w:val="0"/>
                <w:color w:val="000000"/>
                <w:sz w:val="24"/>
                <w:szCs w:val="24"/>
                <w:u w:val="none"/>
                <w:vertAlign w:val="baseline"/>
              </w:rPr>
              <w:t xml:space="preserve"> </w:t>
            </w:r>
            <w:r>
              <w:rPr>
                <w:rFonts w:hint="default" w:ascii="Maiandra GD" w:hAnsi="Maiandra GD" w:cs="Maiandra GD"/>
                <w:sz w:val="24"/>
                <w:szCs w:val="24"/>
                <w:lang w:val="en-US"/>
              </w:rPr>
              <w:t>What practical applications can you draw?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028" w:type="dxa"/>
            <w:vAlign w:val="center"/>
          </w:tcPr>
          <w:p>
            <w:pPr>
              <w:pageBreakBefore w:val="0"/>
              <w:kinsoku/>
              <w:wordWrap/>
              <w:overflowPunct/>
              <w:topLinePunct w:val="0"/>
              <w:bidi w:val="0"/>
              <w:snapToGrid/>
              <w:spacing w:before="0" w:after="0" w:line="240" w:lineRule="auto"/>
              <w:jc w:val="center"/>
              <w:textAlignment w:val="auto"/>
              <w:rPr>
                <w:rFonts w:hint="default"/>
                <w:lang w:val="en-US"/>
              </w:rPr>
            </w:pPr>
            <w:r>
              <w:rPr>
                <w:rFonts w:hint="default"/>
                <w:lang w:val="en-US"/>
              </w:rPr>
              <w:t>10</w:t>
            </w:r>
          </w:p>
        </w:tc>
        <w:tc>
          <w:tcPr>
            <w:tcW w:w="9120" w:type="dxa"/>
            <w:vAlign w:val="top"/>
          </w:tcPr>
          <w:p>
            <w:pPr>
              <w:pageBreakBefore w:val="0"/>
              <w:kinsoku/>
              <w:wordWrap/>
              <w:overflowPunct/>
              <w:topLinePunct w:val="0"/>
              <w:bidi w:val="0"/>
              <w:snapToGrid/>
              <w:spacing w:before="0" w:after="0" w:line="240" w:lineRule="auto"/>
              <w:jc w:val="left"/>
              <w:textAlignment w:val="auto"/>
              <w:rPr>
                <w:rFonts w:hint="default" w:asciiTheme="minorHAnsi" w:hAnsiTheme="minorHAnsi" w:eastAsiaTheme="minorHAnsi" w:cstheme="minorBidi"/>
                <w:sz w:val="22"/>
                <w:szCs w:val="22"/>
                <w:lang w:val="en-US" w:eastAsia="en-US" w:bidi="ar-SA"/>
              </w:rPr>
            </w:pPr>
            <w:r>
              <w:rPr>
                <w:rFonts w:hint="default" w:ascii="Maiandra GD" w:hAnsi="Maiandra GD" w:cs="Maiandra GD"/>
                <w:sz w:val="24"/>
                <w:szCs w:val="24"/>
                <w:lang w:val="en-US"/>
              </w:rPr>
              <w:t>2 TIMOTHY:Discuss Paul’s instructions to Timothy in (3:1-11)</w:t>
            </w:r>
            <w:r>
              <w:rPr>
                <w:rFonts w:hint="default" w:ascii="Maiandra GD" w:hAnsi="Maiandra GD" w:eastAsia="Liberation Serif" w:cs="Maiandra GD"/>
                <w:i w:val="0"/>
                <w:iCs w:val="0"/>
                <w:color w:val="000000"/>
                <w:sz w:val="24"/>
                <w:szCs w:val="24"/>
                <w:u w:val="none"/>
                <w:vertAlign w:val="baseline"/>
              </w:rPr>
              <w:t xml:space="preserve"> </w:t>
            </w:r>
            <w:r>
              <w:rPr>
                <w:rFonts w:hint="default" w:ascii="Maiandra GD" w:hAnsi="Maiandra GD" w:cs="Maiandra GD"/>
                <w:sz w:val="24"/>
                <w:szCs w:val="24"/>
                <w:lang w:val="en-US"/>
              </w:rPr>
              <w:t>What are the 3 main challenges that Paul outlines? What practical applications can you draw?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028" w:type="dxa"/>
            <w:vAlign w:val="center"/>
          </w:tcPr>
          <w:p>
            <w:pPr>
              <w:pageBreakBefore w:val="0"/>
              <w:kinsoku/>
              <w:wordWrap/>
              <w:overflowPunct/>
              <w:topLinePunct w:val="0"/>
              <w:bidi w:val="0"/>
              <w:snapToGrid/>
              <w:spacing w:before="0" w:after="0" w:line="240" w:lineRule="auto"/>
              <w:jc w:val="center"/>
              <w:textAlignment w:val="auto"/>
              <w:rPr>
                <w:rFonts w:hint="default"/>
                <w:lang w:val="en-US"/>
              </w:rPr>
            </w:pPr>
            <w:r>
              <w:rPr>
                <w:rFonts w:hint="default"/>
                <w:lang w:val="en-US"/>
              </w:rPr>
              <w:t>11</w:t>
            </w:r>
          </w:p>
        </w:tc>
        <w:tc>
          <w:tcPr>
            <w:tcW w:w="9120" w:type="dxa"/>
            <w:vAlign w:val="top"/>
          </w:tcPr>
          <w:p>
            <w:pPr>
              <w:pStyle w:val="14"/>
              <w:keepNext w:val="0"/>
              <w:keepLines w:val="0"/>
              <w:widowControl/>
              <w:suppressLineNumbers w:val="0"/>
              <w:bidi w:val="0"/>
              <w:spacing w:before="0" w:beforeAutospacing="0" w:after="0" w:afterAutospacing="0" w:line="18" w:lineRule="atLeast"/>
              <w:rPr>
                <w:rFonts w:hint="default" w:asciiTheme="minorHAnsi" w:hAnsiTheme="minorHAnsi" w:eastAsiaTheme="minorHAnsi" w:cstheme="minorBidi"/>
                <w:sz w:val="22"/>
                <w:szCs w:val="22"/>
                <w:lang w:val="en-US" w:eastAsia="en-US" w:bidi="ar-SA"/>
              </w:rPr>
            </w:pPr>
            <w:r>
              <w:rPr>
                <w:rFonts w:hint="default" w:ascii="Maiandra GD" w:hAnsi="Maiandra GD" w:eastAsia="Liberation Serif" w:cs="Maiandra GD"/>
                <w:i w:val="0"/>
                <w:iCs w:val="0"/>
                <w:color w:val="000000"/>
                <w:sz w:val="24"/>
                <w:szCs w:val="24"/>
                <w:u w:val="none"/>
                <w:vertAlign w:val="baseline"/>
                <w:lang w:val="en-US"/>
              </w:rPr>
              <w:t>TITUS: D</w:t>
            </w:r>
            <w:r>
              <w:rPr>
                <w:rFonts w:hint="default" w:ascii="Maiandra GD" w:hAnsi="Maiandra GD" w:cs="Maiandra GD"/>
                <w:sz w:val="24"/>
                <w:szCs w:val="24"/>
                <w:lang w:val="en-US"/>
              </w:rPr>
              <w:t>iscuss Paul’s instructions to Titus in (3:1-11). Talk about the 3 expected results of Titus ministry</w:t>
            </w:r>
            <w:r>
              <w:rPr>
                <w:rFonts w:hint="default" w:ascii="Maiandra GD" w:hAnsi="Maiandra GD" w:eastAsia="Liberation Serif" w:cs="Maiandra GD"/>
                <w:i w:val="0"/>
                <w:iCs w:val="0"/>
                <w:color w:val="000000"/>
                <w:sz w:val="24"/>
                <w:szCs w:val="24"/>
                <w:u w:val="none"/>
                <w:vertAlign w:val="baseline"/>
              </w:rPr>
              <w:t xml:space="preserve"> </w:t>
            </w:r>
            <w:r>
              <w:rPr>
                <w:rFonts w:hint="default" w:ascii="Maiandra GD" w:hAnsi="Maiandra GD" w:cs="Maiandra GD"/>
                <w:sz w:val="24"/>
                <w:szCs w:val="24"/>
                <w:lang w:val="en-US"/>
              </w:rPr>
              <w:t>What practical applications can you draw?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0" w:type="auto"/>
          </w:tcPr>
          <w:p>
            <w:pPr>
              <w:pageBreakBefore w:val="0"/>
              <w:kinsoku/>
              <w:wordWrap/>
              <w:overflowPunct/>
              <w:topLinePunct w:val="0"/>
              <w:bidi w:val="0"/>
              <w:snapToGrid/>
              <w:spacing w:before="0" w:after="0" w:line="240" w:lineRule="auto"/>
              <w:jc w:val="center"/>
              <w:textAlignment w:val="auto"/>
              <w:rPr>
                <w:rFonts w:hint="default"/>
                <w:lang w:val="en-US"/>
              </w:rPr>
            </w:pPr>
            <w:r>
              <w:rPr>
                <w:rFonts w:hint="default"/>
                <w:lang w:val="en-US"/>
              </w:rPr>
              <w:t>12</w:t>
            </w:r>
          </w:p>
        </w:tc>
        <w:tc>
          <w:tcPr>
            <w:tcW w:w="9120" w:type="dxa"/>
            <w:vAlign w:val="top"/>
          </w:tcPr>
          <w:p>
            <w:pPr>
              <w:pStyle w:val="14"/>
              <w:keepNext w:val="0"/>
              <w:keepLines w:val="0"/>
              <w:widowControl/>
              <w:suppressLineNumbers w:val="0"/>
              <w:bidi w:val="0"/>
              <w:spacing w:before="0" w:beforeAutospacing="0" w:after="0" w:afterAutospacing="0" w:line="18" w:lineRule="atLeast"/>
              <w:rPr>
                <w:rFonts w:asciiTheme="minorHAnsi" w:hAnsiTheme="minorHAnsi" w:eastAsiaTheme="minorHAnsi" w:cstheme="minorBidi"/>
                <w:sz w:val="22"/>
                <w:szCs w:val="22"/>
                <w:lang w:val="en-US" w:eastAsia="en-US" w:bidi="ar-SA"/>
              </w:rPr>
            </w:pPr>
            <w:r>
              <w:rPr>
                <w:rFonts w:hint="default" w:ascii="Maiandra GD" w:hAnsi="Maiandra GD" w:cs="Maiandra GD"/>
                <w:sz w:val="24"/>
                <w:szCs w:val="24"/>
                <w:lang w:val="en-US"/>
              </w:rPr>
              <w:t xml:space="preserve">PHILEMON:Research and find out who Philemon was his relationship to Onesimus. </w:t>
            </w:r>
            <w:r>
              <w:rPr>
                <w:rFonts w:hint="default" w:ascii="Maiandra GD" w:hAnsi="Maiandra GD" w:eastAsia="Liberation Serif" w:cs="Maiandra GD"/>
                <w:i w:val="0"/>
                <w:iCs w:val="0"/>
                <w:color w:val="000000"/>
                <w:sz w:val="24"/>
                <w:szCs w:val="24"/>
                <w:u w:val="none"/>
                <w:vertAlign w:val="baseline"/>
              </w:rPr>
              <w:t xml:space="preserve"> </w:t>
            </w:r>
            <w:r>
              <w:rPr>
                <w:rFonts w:hint="default" w:ascii="Maiandra GD" w:hAnsi="Maiandra GD" w:cs="Maiandra GD"/>
                <w:sz w:val="24"/>
                <w:szCs w:val="24"/>
                <w:lang w:val="en-US"/>
              </w:rPr>
              <w:t>What practical applications can you draw?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0" w:type="auto"/>
          </w:tcPr>
          <w:p>
            <w:pPr>
              <w:pageBreakBefore w:val="0"/>
              <w:kinsoku/>
              <w:wordWrap/>
              <w:overflowPunct/>
              <w:topLinePunct w:val="0"/>
              <w:bidi w:val="0"/>
              <w:snapToGrid/>
              <w:spacing w:before="0" w:after="0" w:line="240" w:lineRule="auto"/>
              <w:jc w:val="center"/>
              <w:textAlignment w:val="auto"/>
              <w:rPr>
                <w:rFonts w:hint="default"/>
                <w:lang w:val="en-US"/>
              </w:rPr>
            </w:pPr>
            <w:r>
              <w:rPr>
                <w:rFonts w:hint="default"/>
                <w:lang w:val="en-US"/>
              </w:rPr>
              <w:t>13</w:t>
            </w:r>
          </w:p>
        </w:tc>
        <w:tc>
          <w:tcPr>
            <w:tcW w:w="9120" w:type="dxa"/>
            <w:vAlign w:val="top"/>
          </w:tcPr>
          <w:p>
            <w:pPr>
              <w:pStyle w:val="14"/>
              <w:keepNext w:val="0"/>
              <w:keepLines w:val="0"/>
              <w:widowControl/>
              <w:suppressLineNumbers w:val="0"/>
              <w:bidi w:val="0"/>
              <w:spacing w:before="0" w:beforeAutospacing="0" w:after="0" w:afterAutospacing="0" w:line="18" w:lineRule="atLeast"/>
              <w:rPr>
                <w:rFonts w:hint="default" w:ascii="Maiandra GD" w:hAnsi="Maiandra GD" w:cs="Maiandra GD"/>
                <w:sz w:val="24"/>
                <w:szCs w:val="24"/>
                <w:lang w:val="en-US"/>
              </w:rPr>
            </w:pPr>
            <w:r>
              <w:rPr>
                <w:rFonts w:hint="default" w:ascii="Maiandra GD" w:hAnsi="Maiandra GD" w:cs="Maiandra GD"/>
                <w:sz w:val="24"/>
                <w:szCs w:val="24"/>
                <w:lang w:val="en-US"/>
              </w:rPr>
              <w:t xml:space="preserve">HEBREWS:Some feel that Paul wrote Hebrews. Do you agree? Why or why not?  If you think that someone else wrote Hebrews,who was it and why do you think that?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0" w:type="auto"/>
          </w:tcPr>
          <w:p>
            <w:pPr>
              <w:pageBreakBefore w:val="0"/>
              <w:kinsoku/>
              <w:wordWrap/>
              <w:overflowPunct/>
              <w:topLinePunct w:val="0"/>
              <w:bidi w:val="0"/>
              <w:snapToGrid/>
              <w:spacing w:before="0" w:after="0" w:line="240" w:lineRule="auto"/>
              <w:jc w:val="center"/>
              <w:textAlignment w:val="auto"/>
              <w:rPr>
                <w:rFonts w:hint="default"/>
                <w:lang w:val="en-US"/>
              </w:rPr>
            </w:pPr>
            <w:r>
              <w:rPr>
                <w:rFonts w:hint="default"/>
                <w:lang w:val="en-US"/>
              </w:rPr>
              <w:t>14</w:t>
            </w:r>
          </w:p>
        </w:tc>
        <w:tc>
          <w:tcPr>
            <w:tcW w:w="9120" w:type="dxa"/>
            <w:vAlign w:val="top"/>
          </w:tcPr>
          <w:p>
            <w:pPr>
              <w:pStyle w:val="14"/>
              <w:keepNext w:val="0"/>
              <w:keepLines w:val="0"/>
              <w:widowControl/>
              <w:suppressLineNumbers w:val="0"/>
              <w:bidi w:val="0"/>
              <w:spacing w:before="0" w:beforeAutospacing="0" w:after="0" w:afterAutospacing="0" w:line="18" w:lineRule="atLeast"/>
              <w:rPr>
                <w:rFonts w:hint="default" w:ascii="Maiandra GD" w:hAnsi="Maiandra GD" w:cs="Maiandra GD"/>
                <w:sz w:val="24"/>
                <w:szCs w:val="24"/>
                <w:lang w:val="en-US"/>
              </w:rPr>
            </w:pPr>
            <w:r>
              <w:rPr>
                <w:rFonts w:hint="default" w:ascii="Maiandra GD" w:hAnsi="Maiandra GD" w:cs="Maiandra GD"/>
                <w:sz w:val="24"/>
                <w:szCs w:val="24"/>
                <w:lang w:val="en-US"/>
              </w:rPr>
              <w:t>What have you learned from your study of Paul’s writings?</w:t>
            </w:r>
          </w:p>
        </w:tc>
      </w:tr>
    </w:tbl>
    <w:p>
      <w:pPr>
        <w:pageBreakBefore w:val="0"/>
        <w:tabs>
          <w:tab w:val="left" w:pos="945"/>
        </w:tabs>
        <w:kinsoku/>
        <w:wordWrap/>
        <w:overflowPunct/>
        <w:topLinePunct w:val="0"/>
        <w:bidi w:val="0"/>
        <w:snapToGrid/>
        <w:spacing w:before="0" w:after="0" w:line="240" w:lineRule="auto"/>
        <w:textAlignment w:val="auto"/>
        <w:rPr>
          <w:b/>
        </w:rPr>
      </w:pPr>
    </w:p>
    <w:sectPr>
      <w:headerReference r:id="rId5" w:type="default"/>
      <w:footerReference r:id="rId7" w:type="default"/>
      <w:headerReference r:id="rId6" w:type="even"/>
      <w:pgSz w:w="12240" w:h="15840"/>
      <w:pgMar w:top="1267" w:right="1080" w:bottom="1440" w:left="108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MS Gothic">
    <w:panose1 w:val="020B0609070205080204"/>
    <w:charset w:val="80"/>
    <w:family w:val="auto"/>
    <w:pitch w:val="default"/>
    <w:sig w:usb0="E00002FF" w:usb1="6AC7FDFB" w:usb2="08000012" w:usb3="00000000" w:csb0="4002009F" w:csb1="DFD70000"/>
  </w:font>
  <w:font w:name="Tahoma">
    <w:panose1 w:val="020B0604030504040204"/>
    <w:charset w:val="00"/>
    <w:family w:val="swiss"/>
    <w:pitch w:val="default"/>
    <w:sig w:usb0="E1002EFF" w:usb1="C000605B" w:usb2="00000029" w:usb3="00000000" w:csb0="200101FF" w:csb1="20280000"/>
  </w:font>
  <w:font w:name="ＭＳ 明朝">
    <w:altName w:val="Segoe Print"/>
    <w:panose1 w:val="00000000000000000000"/>
    <w:charset w:val="00"/>
    <w:family w:val="auto"/>
    <w:pitch w:val="default"/>
    <w:sig w:usb0="00000000" w:usb1="00000000" w:usb2="00000000" w:usb3="00000000" w:csb0="00000000" w:csb1="00000000"/>
  </w:font>
  <w:font w:name="Maiandra GD">
    <w:panose1 w:val="020E0502030308020204"/>
    <w:charset w:val="00"/>
    <w:family w:val="auto"/>
    <w:pitch w:val="default"/>
    <w:sig w:usb0="00000003" w:usb1="00000000" w:usb2="00000000" w:usb3="00000000" w:csb0="20000001" w:csb1="00000000"/>
  </w:font>
  <w:font w:name="serif">
    <w:altName w:val="Segoe Print"/>
    <w:panose1 w:val="00000000000000000000"/>
    <w:charset w:val="00"/>
    <w:family w:val="auto"/>
    <w:pitch w:val="default"/>
    <w:sig w:usb0="00000000" w:usb1="00000000" w:usb2="00000000" w:usb3="00000000" w:csb0="00000000" w:csb1="00000000"/>
  </w:font>
  <w:font w:name="sans-serif">
    <w:altName w:val="Segoe Print"/>
    <w:panose1 w:val="00000000000000000000"/>
    <w:charset w:val="00"/>
    <w:family w:val="auto"/>
    <w:pitch w:val="default"/>
    <w:sig w:usb0="00000000" w:usb1="00000000" w:usb2="00000000" w:usb3="00000000" w:csb0="00000000" w:csb1="00000000"/>
  </w:font>
  <w:font w:name="Liberation Serif">
    <w:altName w:val="Segoe Print"/>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67403143"/>
      <w:docPartObj>
        <w:docPartGallery w:val="autotext"/>
      </w:docPartObj>
    </w:sdtPr>
    <w:sdtEndPr>
      <w:rPr>
        <w:sz w:val="20"/>
      </w:rPr>
    </w:sdtEndPr>
    <w:sdtContent>
      <w:p>
        <w:pPr>
          <w:pStyle w:val="9"/>
          <w:jc w:val="right"/>
          <w:rPr>
            <w:sz w:val="20"/>
          </w:rPr>
        </w:pPr>
        <w:r>
          <w:rPr>
            <w:sz w:val="20"/>
          </w:rPr>
          <w:fldChar w:fldCharType="begin"/>
        </w:r>
        <w:r>
          <w:rPr>
            <w:sz w:val="20"/>
          </w:rPr>
          <w:instrText xml:space="preserve"> PAGE   \* MERGEFORMAT </w:instrText>
        </w:r>
        <w:r>
          <w:rPr>
            <w:sz w:val="20"/>
          </w:rPr>
          <w:fldChar w:fldCharType="separate"/>
        </w:r>
        <w:r>
          <w:rPr>
            <w:sz w:val="20"/>
          </w:rPr>
          <w:t>2</w:t>
        </w:r>
        <w:r>
          <w:rPr>
            <w:sz w:val="20"/>
          </w:rPr>
          <w:fldChar w:fldCharType="end"/>
        </w:r>
      </w:p>
    </w:sdtContent>
  </w:sdt>
  <w:p>
    <w:pPr>
      <w:pStyle w:val="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rFonts w:hint="default"/>
        <w:b/>
        <w:color w:val="376092" w:themeColor="accent1" w:themeShade="BF"/>
        <w:lang w:val="en-US"/>
      </w:rPr>
    </w:pPr>
    <w:r>
      <w:rPr>
        <w:rFonts w:hint="default"/>
        <w:b/>
        <w:color w:val="376092" w:themeColor="accent1" w:themeShade="BF"/>
        <w:lang w:val="en-US"/>
      </w:rPr>
      <w:drawing>
        <wp:inline distT="0" distB="0" distL="114300" distR="114300">
          <wp:extent cx="1690370" cy="1198880"/>
          <wp:effectExtent l="0" t="0" r="5080" b="1270"/>
          <wp:docPr id="1" name="Picture 1" descr="NEW A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EW ATS LOGO"/>
                  <pic:cNvPicPr>
                    <a:picLocks noChangeAspect="1"/>
                  </pic:cNvPicPr>
                </pic:nvPicPr>
                <pic:blipFill>
                  <a:blip r:embed="rId1"/>
                  <a:stretch>
                    <a:fillRect/>
                  </a:stretch>
                </pic:blipFill>
                <pic:spPr>
                  <a:xfrm>
                    <a:off x="0" y="0"/>
                    <a:ext cx="1690370" cy="119888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sdt>
      <w:sdtPr>
        <w:id w:val="171999623"/>
        <w:placeholder>
          <w:docPart w:val="1333F03C336BC74EB8233B57FE8CC9DA"/>
        </w:placeholder>
        <w:temporary/>
        <w:showingPlcHdr/>
      </w:sdtPr>
      <w:sdtContent>
        <w:r>
          <w:t>[Type text]</w:t>
        </w:r>
      </w:sdtContent>
    </w:sdt>
    <w:r>
      <w:ptab w:relativeTo="margin" w:alignment="center" w:leader="none"/>
    </w:r>
    <w:sdt>
      <w:sdtPr>
        <w:id w:val="171999624"/>
        <w:placeholder>
          <w:docPart w:val="B495350CB091274AB88F5F0EE2FD36EC"/>
        </w:placeholder>
        <w:temporary/>
        <w:showingPlcHdr/>
      </w:sdtPr>
      <w:sdtContent>
        <w:r>
          <w:t>[Type text]</w:t>
        </w:r>
      </w:sdtContent>
    </w:sdt>
    <w:r>
      <w:ptab w:relativeTo="margin" w:alignment="right" w:leader="none"/>
    </w:r>
    <w:sdt>
      <w:sdtPr>
        <w:id w:val="171999625"/>
        <w:placeholder>
          <w:docPart w:val="597E0E6CCA2F6A4DBEACAE07D621F5A6"/>
        </w:placeholder>
        <w:temporary/>
        <w:showingPlcHdr/>
      </w:sdtPr>
      <w:sdtContent>
        <w:r>
          <w:t>[Type text]</w:t>
        </w:r>
      </w:sdtContent>
    </w:sdt>
  </w:p>
  <w:p>
    <w:pPr>
      <w:pStyle w:val="1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GrammaticalErrors/>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A24"/>
    <w:rsid w:val="00006022"/>
    <w:rsid w:val="00015413"/>
    <w:rsid w:val="000318AD"/>
    <w:rsid w:val="0003286E"/>
    <w:rsid w:val="00033937"/>
    <w:rsid w:val="00034B54"/>
    <w:rsid w:val="000556C1"/>
    <w:rsid w:val="00056070"/>
    <w:rsid w:val="00074B1F"/>
    <w:rsid w:val="00081C59"/>
    <w:rsid w:val="00084253"/>
    <w:rsid w:val="00093D55"/>
    <w:rsid w:val="000A1F13"/>
    <w:rsid w:val="000B0637"/>
    <w:rsid w:val="000C0C48"/>
    <w:rsid w:val="000C76CE"/>
    <w:rsid w:val="000E2E7E"/>
    <w:rsid w:val="001158D0"/>
    <w:rsid w:val="00126717"/>
    <w:rsid w:val="001309CD"/>
    <w:rsid w:val="00143A4E"/>
    <w:rsid w:val="00144964"/>
    <w:rsid w:val="0015008B"/>
    <w:rsid w:val="00153E10"/>
    <w:rsid w:val="00166AE7"/>
    <w:rsid w:val="001911D2"/>
    <w:rsid w:val="001A421B"/>
    <w:rsid w:val="001A53EF"/>
    <w:rsid w:val="001B1041"/>
    <w:rsid w:val="001B2325"/>
    <w:rsid w:val="001C05C3"/>
    <w:rsid w:val="001D56A5"/>
    <w:rsid w:val="00233149"/>
    <w:rsid w:val="002417E3"/>
    <w:rsid w:val="0025469E"/>
    <w:rsid w:val="002A4BF5"/>
    <w:rsid w:val="002B6C2D"/>
    <w:rsid w:val="002C6414"/>
    <w:rsid w:val="002D0134"/>
    <w:rsid w:val="002D2DED"/>
    <w:rsid w:val="002D7820"/>
    <w:rsid w:val="00302362"/>
    <w:rsid w:val="0030679B"/>
    <w:rsid w:val="003265FB"/>
    <w:rsid w:val="00337DEC"/>
    <w:rsid w:val="0036033E"/>
    <w:rsid w:val="0039202C"/>
    <w:rsid w:val="00395D4E"/>
    <w:rsid w:val="00397FB4"/>
    <w:rsid w:val="003A12E1"/>
    <w:rsid w:val="003A4261"/>
    <w:rsid w:val="003B3045"/>
    <w:rsid w:val="003E4B4C"/>
    <w:rsid w:val="0040103B"/>
    <w:rsid w:val="00416B76"/>
    <w:rsid w:val="004410AA"/>
    <w:rsid w:val="00464196"/>
    <w:rsid w:val="004905CF"/>
    <w:rsid w:val="004941AB"/>
    <w:rsid w:val="004A05C5"/>
    <w:rsid w:val="004C27F8"/>
    <w:rsid w:val="004F311C"/>
    <w:rsid w:val="004F4F4C"/>
    <w:rsid w:val="00510A6B"/>
    <w:rsid w:val="00547615"/>
    <w:rsid w:val="00570607"/>
    <w:rsid w:val="00571F1C"/>
    <w:rsid w:val="00584E0B"/>
    <w:rsid w:val="00591D5B"/>
    <w:rsid w:val="005F1C34"/>
    <w:rsid w:val="005F3EFC"/>
    <w:rsid w:val="00644EFC"/>
    <w:rsid w:val="00655E60"/>
    <w:rsid w:val="006666D6"/>
    <w:rsid w:val="0067325D"/>
    <w:rsid w:val="00687FE3"/>
    <w:rsid w:val="00690434"/>
    <w:rsid w:val="006A3F67"/>
    <w:rsid w:val="006C5405"/>
    <w:rsid w:val="006C7AD8"/>
    <w:rsid w:val="006D462E"/>
    <w:rsid w:val="006E788F"/>
    <w:rsid w:val="00702810"/>
    <w:rsid w:val="007369D3"/>
    <w:rsid w:val="0073777C"/>
    <w:rsid w:val="0074316C"/>
    <w:rsid w:val="00763243"/>
    <w:rsid w:val="00764956"/>
    <w:rsid w:val="0077296E"/>
    <w:rsid w:val="007754DC"/>
    <w:rsid w:val="00780FC8"/>
    <w:rsid w:val="007819A7"/>
    <w:rsid w:val="007838D4"/>
    <w:rsid w:val="007D1DB7"/>
    <w:rsid w:val="007D4A96"/>
    <w:rsid w:val="007E02B3"/>
    <w:rsid w:val="007E40F8"/>
    <w:rsid w:val="008005C4"/>
    <w:rsid w:val="0080339A"/>
    <w:rsid w:val="00832B78"/>
    <w:rsid w:val="008378A6"/>
    <w:rsid w:val="00852C8D"/>
    <w:rsid w:val="0086288A"/>
    <w:rsid w:val="00870A24"/>
    <w:rsid w:val="008812AF"/>
    <w:rsid w:val="00883724"/>
    <w:rsid w:val="00891038"/>
    <w:rsid w:val="00891129"/>
    <w:rsid w:val="008A682C"/>
    <w:rsid w:val="008B2B7F"/>
    <w:rsid w:val="008C1CB9"/>
    <w:rsid w:val="008D0120"/>
    <w:rsid w:val="00906236"/>
    <w:rsid w:val="00921443"/>
    <w:rsid w:val="00932342"/>
    <w:rsid w:val="00933239"/>
    <w:rsid w:val="00952A3E"/>
    <w:rsid w:val="00953893"/>
    <w:rsid w:val="0095794A"/>
    <w:rsid w:val="00982305"/>
    <w:rsid w:val="00985EDC"/>
    <w:rsid w:val="009944FB"/>
    <w:rsid w:val="009B391F"/>
    <w:rsid w:val="009C475A"/>
    <w:rsid w:val="009E0439"/>
    <w:rsid w:val="009F6D86"/>
    <w:rsid w:val="009F7D1F"/>
    <w:rsid w:val="00A1311E"/>
    <w:rsid w:val="00A428EA"/>
    <w:rsid w:val="00A43DD1"/>
    <w:rsid w:val="00A43FED"/>
    <w:rsid w:val="00A5440A"/>
    <w:rsid w:val="00A700CC"/>
    <w:rsid w:val="00A72637"/>
    <w:rsid w:val="00AA6EC9"/>
    <w:rsid w:val="00AB6107"/>
    <w:rsid w:val="00AD022E"/>
    <w:rsid w:val="00AD43F5"/>
    <w:rsid w:val="00AD6520"/>
    <w:rsid w:val="00B008EE"/>
    <w:rsid w:val="00B13B05"/>
    <w:rsid w:val="00B341C4"/>
    <w:rsid w:val="00B83BF9"/>
    <w:rsid w:val="00B917BD"/>
    <w:rsid w:val="00B953A0"/>
    <w:rsid w:val="00BB30AF"/>
    <w:rsid w:val="00BE0CB0"/>
    <w:rsid w:val="00BE16DB"/>
    <w:rsid w:val="00C203E5"/>
    <w:rsid w:val="00C5075D"/>
    <w:rsid w:val="00C726AD"/>
    <w:rsid w:val="00C75623"/>
    <w:rsid w:val="00C82EE7"/>
    <w:rsid w:val="00C9639F"/>
    <w:rsid w:val="00D060CB"/>
    <w:rsid w:val="00D214F9"/>
    <w:rsid w:val="00D4463C"/>
    <w:rsid w:val="00D44F72"/>
    <w:rsid w:val="00D47562"/>
    <w:rsid w:val="00D568E8"/>
    <w:rsid w:val="00D56BA2"/>
    <w:rsid w:val="00D67C80"/>
    <w:rsid w:val="00D874AD"/>
    <w:rsid w:val="00DA5575"/>
    <w:rsid w:val="00DB37EC"/>
    <w:rsid w:val="00DB6E29"/>
    <w:rsid w:val="00DC4AEB"/>
    <w:rsid w:val="00DD4634"/>
    <w:rsid w:val="00DE1E5C"/>
    <w:rsid w:val="00DF026E"/>
    <w:rsid w:val="00E26372"/>
    <w:rsid w:val="00E31F6F"/>
    <w:rsid w:val="00E52289"/>
    <w:rsid w:val="00E963B9"/>
    <w:rsid w:val="00EA107A"/>
    <w:rsid w:val="00EB56A6"/>
    <w:rsid w:val="00EC13F5"/>
    <w:rsid w:val="00ED0CF4"/>
    <w:rsid w:val="00EE3209"/>
    <w:rsid w:val="00EE478B"/>
    <w:rsid w:val="00F05F63"/>
    <w:rsid w:val="00F51B0C"/>
    <w:rsid w:val="00F93B14"/>
    <w:rsid w:val="00FA0774"/>
    <w:rsid w:val="00FA2A49"/>
    <w:rsid w:val="00FB05DE"/>
    <w:rsid w:val="00FB36E8"/>
    <w:rsid w:val="00FC59CA"/>
    <w:rsid w:val="00FE7E85"/>
    <w:rsid w:val="012A55E2"/>
    <w:rsid w:val="01615F4E"/>
    <w:rsid w:val="020B6E6C"/>
    <w:rsid w:val="02D7707E"/>
    <w:rsid w:val="03030814"/>
    <w:rsid w:val="042352D8"/>
    <w:rsid w:val="0AF5431F"/>
    <w:rsid w:val="0C9D07B7"/>
    <w:rsid w:val="0CBB6FB7"/>
    <w:rsid w:val="0D01392A"/>
    <w:rsid w:val="0D8F6A23"/>
    <w:rsid w:val="0FB00016"/>
    <w:rsid w:val="10C72D86"/>
    <w:rsid w:val="116B2407"/>
    <w:rsid w:val="12121B61"/>
    <w:rsid w:val="1A094CF4"/>
    <w:rsid w:val="1A3B64D7"/>
    <w:rsid w:val="1C1C1DAD"/>
    <w:rsid w:val="1D08438F"/>
    <w:rsid w:val="255E45DF"/>
    <w:rsid w:val="25725C15"/>
    <w:rsid w:val="27440426"/>
    <w:rsid w:val="274E30FC"/>
    <w:rsid w:val="277653ED"/>
    <w:rsid w:val="29FB7A5E"/>
    <w:rsid w:val="2B551753"/>
    <w:rsid w:val="32B236A6"/>
    <w:rsid w:val="347D13A7"/>
    <w:rsid w:val="35EB79BB"/>
    <w:rsid w:val="361A01EE"/>
    <w:rsid w:val="3992768A"/>
    <w:rsid w:val="3C120F32"/>
    <w:rsid w:val="3D616E2C"/>
    <w:rsid w:val="3E3E7495"/>
    <w:rsid w:val="3E663240"/>
    <w:rsid w:val="401414DE"/>
    <w:rsid w:val="42905706"/>
    <w:rsid w:val="42AF76FC"/>
    <w:rsid w:val="42CC614A"/>
    <w:rsid w:val="43FE63E4"/>
    <w:rsid w:val="47935BFE"/>
    <w:rsid w:val="4D6106DF"/>
    <w:rsid w:val="4EDB7377"/>
    <w:rsid w:val="4F4F2850"/>
    <w:rsid w:val="50B13CC3"/>
    <w:rsid w:val="51600477"/>
    <w:rsid w:val="51A223F4"/>
    <w:rsid w:val="520B3352"/>
    <w:rsid w:val="52632EB2"/>
    <w:rsid w:val="54C1393A"/>
    <w:rsid w:val="56192C38"/>
    <w:rsid w:val="5AAE5FCD"/>
    <w:rsid w:val="5D635D76"/>
    <w:rsid w:val="60FD423D"/>
    <w:rsid w:val="633A721E"/>
    <w:rsid w:val="64410A54"/>
    <w:rsid w:val="64C27938"/>
    <w:rsid w:val="65773CE4"/>
    <w:rsid w:val="67251329"/>
    <w:rsid w:val="6A466704"/>
    <w:rsid w:val="6BB60015"/>
    <w:rsid w:val="701B54FF"/>
    <w:rsid w:val="75A541C4"/>
    <w:rsid w:val="7974409D"/>
    <w:rsid w:val="7A0C0E1A"/>
    <w:rsid w:val="7DCF1C22"/>
    <w:rsid w:val="7ED022C8"/>
    <w:rsid w:val="7F365AD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before="120" w:after="120" w:line="276" w:lineRule="auto"/>
    </w:pPr>
    <w:rPr>
      <w:rFonts w:asciiTheme="minorHAnsi" w:hAnsiTheme="minorHAnsi" w:eastAsiaTheme="minorHAnsi" w:cstheme="minorBidi"/>
      <w:sz w:val="22"/>
      <w:szCs w:val="22"/>
      <w:lang w:val="en-US" w:eastAsia="en-US" w:bidi="ar-SA"/>
    </w:rPr>
  </w:style>
  <w:style w:type="paragraph" w:styleId="2">
    <w:name w:val="heading 1"/>
    <w:next w:val="1"/>
    <w:qFormat/>
    <w:uiPriority w:val="9"/>
    <w:pPr>
      <w:spacing w:before="0" w:beforeAutospacing="1" w:after="0" w:afterAutospacing="1"/>
      <w:jc w:val="left"/>
    </w:pPr>
    <w:rPr>
      <w:rFonts w:hint="eastAsia" w:ascii="SimSun" w:hAnsi="SimSun" w:eastAsia="SimSun" w:cs="SimSun"/>
      <w:b/>
      <w:bCs/>
      <w:kern w:val="44"/>
      <w:sz w:val="48"/>
      <w:szCs w:val="48"/>
      <w:lang w:val="en-US" w:eastAsia="zh-CN" w:bidi="ar"/>
    </w:rPr>
  </w:style>
  <w:style w:type="paragraph" w:styleId="3">
    <w:name w:val="heading 2"/>
    <w:basedOn w:val="1"/>
    <w:next w:val="1"/>
    <w:link w:val="23"/>
    <w:unhideWhenUsed/>
    <w:qFormat/>
    <w:uiPriority w:val="9"/>
    <w:pPr>
      <w:keepNext/>
      <w:keepLines/>
      <w:spacing w:before="40" w:after="0"/>
      <w:outlineLvl w:val="1"/>
    </w:pPr>
    <w:rPr>
      <w:rFonts w:asciiTheme="majorHAnsi" w:hAnsiTheme="majorHAnsi" w:eastAsiaTheme="majorEastAsia" w:cstheme="majorBidi"/>
      <w:color w:val="376092" w:themeColor="accent1" w:themeShade="BF"/>
      <w:sz w:val="26"/>
      <w:szCs w:val="26"/>
    </w:rPr>
  </w:style>
  <w:style w:type="paragraph" w:styleId="4">
    <w:name w:val="heading 3"/>
    <w:basedOn w:val="1"/>
    <w:next w:val="1"/>
    <w:link w:val="24"/>
    <w:unhideWhenUsed/>
    <w:qFormat/>
    <w:uiPriority w:val="9"/>
    <w:pPr>
      <w:keepNext/>
      <w:keepLines/>
      <w:spacing w:before="40" w:after="0"/>
      <w:outlineLvl w:val="2"/>
    </w:pPr>
    <w:rPr>
      <w:rFonts w:asciiTheme="majorHAnsi" w:hAnsiTheme="majorHAnsi" w:eastAsiaTheme="majorEastAsia" w:cstheme="majorBidi"/>
      <w:color w:val="254061" w:themeColor="accent1" w:themeShade="80"/>
      <w:sz w:val="24"/>
      <w:szCs w:val="24"/>
    </w:rPr>
  </w:style>
  <w:style w:type="character" w:default="1" w:styleId="5">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7">
    <w:name w:val="Balloon Text"/>
    <w:basedOn w:val="1"/>
    <w:link w:val="22"/>
    <w:semiHidden/>
    <w:unhideWhenUsed/>
    <w:qFormat/>
    <w:uiPriority w:val="99"/>
    <w:pPr>
      <w:spacing w:before="0" w:after="0" w:line="240" w:lineRule="auto"/>
    </w:pPr>
    <w:rPr>
      <w:rFonts w:ascii="Tahoma" w:hAnsi="Tahoma" w:cs="Tahoma"/>
      <w:sz w:val="16"/>
      <w:szCs w:val="16"/>
    </w:rPr>
  </w:style>
  <w:style w:type="character" w:styleId="8">
    <w:name w:val="FollowedHyperlink"/>
    <w:basedOn w:val="5"/>
    <w:semiHidden/>
    <w:unhideWhenUsed/>
    <w:qFormat/>
    <w:uiPriority w:val="99"/>
    <w:rPr>
      <w:color w:val="800080" w:themeColor="followedHyperlink"/>
      <w:u w:val="single"/>
      <w14:textFill>
        <w14:solidFill>
          <w14:schemeClr w14:val="folHlink"/>
        </w14:solidFill>
      </w14:textFill>
    </w:rPr>
  </w:style>
  <w:style w:type="paragraph" w:styleId="9">
    <w:name w:val="footer"/>
    <w:basedOn w:val="1"/>
    <w:link w:val="21"/>
    <w:unhideWhenUsed/>
    <w:qFormat/>
    <w:uiPriority w:val="99"/>
    <w:pPr>
      <w:tabs>
        <w:tab w:val="center" w:pos="4320"/>
        <w:tab w:val="right" w:pos="8640"/>
      </w:tabs>
      <w:spacing w:before="0" w:after="0" w:line="240" w:lineRule="auto"/>
    </w:pPr>
  </w:style>
  <w:style w:type="character" w:styleId="10">
    <w:name w:val="footnote reference"/>
    <w:basedOn w:val="5"/>
    <w:semiHidden/>
    <w:unhideWhenUsed/>
    <w:qFormat/>
    <w:uiPriority w:val="99"/>
    <w:rPr>
      <w:vertAlign w:val="superscript"/>
    </w:rPr>
  </w:style>
  <w:style w:type="paragraph" w:styleId="11">
    <w:name w:val="footnote text"/>
    <w:basedOn w:val="1"/>
    <w:link w:val="28"/>
    <w:semiHidden/>
    <w:unhideWhenUsed/>
    <w:qFormat/>
    <w:uiPriority w:val="99"/>
    <w:pPr>
      <w:spacing w:before="0" w:after="0" w:line="240" w:lineRule="auto"/>
    </w:pPr>
    <w:rPr>
      <w:sz w:val="20"/>
      <w:szCs w:val="20"/>
    </w:rPr>
  </w:style>
  <w:style w:type="paragraph" w:styleId="12">
    <w:name w:val="header"/>
    <w:basedOn w:val="1"/>
    <w:link w:val="20"/>
    <w:unhideWhenUsed/>
    <w:qFormat/>
    <w:uiPriority w:val="99"/>
    <w:pPr>
      <w:tabs>
        <w:tab w:val="center" w:pos="4320"/>
        <w:tab w:val="right" w:pos="8640"/>
      </w:tabs>
      <w:spacing w:before="0" w:after="0" w:line="240" w:lineRule="auto"/>
    </w:pPr>
  </w:style>
  <w:style w:type="character" w:styleId="13">
    <w:name w:val="Hyperlink"/>
    <w:basedOn w:val="5"/>
    <w:unhideWhenUsed/>
    <w:qFormat/>
    <w:uiPriority w:val="99"/>
    <w:rPr>
      <w:color w:val="0000FF" w:themeColor="hyperlink"/>
      <w:u w:val="single"/>
      <w14:textFill>
        <w14:solidFill>
          <w14:schemeClr w14:val="hlink"/>
        </w14:solidFill>
      </w14:textFill>
    </w:rPr>
  </w:style>
  <w:style w:type="paragraph" w:styleId="14">
    <w:name w:val="Normal (Web)"/>
    <w:basedOn w:val="1"/>
    <w:semiHidden/>
    <w:unhideWhenUsed/>
    <w:qFormat/>
    <w:uiPriority w:val="99"/>
    <w:rPr>
      <w:rFonts w:ascii="Times New Roman" w:hAnsi="Times New Roman" w:cs="Times New Roman"/>
      <w:sz w:val="24"/>
      <w:szCs w:val="24"/>
    </w:rPr>
  </w:style>
  <w:style w:type="character" w:styleId="15">
    <w:name w:val="Strong"/>
    <w:basedOn w:val="5"/>
    <w:qFormat/>
    <w:uiPriority w:val="22"/>
    <w:rPr>
      <w:b/>
      <w:bCs/>
    </w:rPr>
  </w:style>
  <w:style w:type="paragraph" w:styleId="16">
    <w:name w:val="Subtitle"/>
    <w:basedOn w:val="1"/>
    <w:next w:val="1"/>
    <w:link w:val="26"/>
    <w:qFormat/>
    <w:uiPriority w:val="11"/>
    <w:pPr>
      <w:spacing w:after="160"/>
    </w:pPr>
    <w:rPr>
      <w:rFonts w:eastAsiaTheme="minorEastAsia"/>
      <w:color w:val="595959" w:themeColor="text1" w:themeTint="A6"/>
      <w:spacing w:val="15"/>
      <w14:textFill>
        <w14:solidFill>
          <w14:schemeClr w14:val="tx1">
            <w14:lumMod w14:val="65000"/>
            <w14:lumOff w14:val="35000"/>
          </w14:schemeClr>
        </w14:solidFill>
      </w14:textFill>
    </w:rPr>
  </w:style>
  <w:style w:type="table" w:styleId="17">
    <w:name w:val="Table Grid"/>
    <w:basedOn w:val="6"/>
    <w:qFormat/>
    <w:uiPriority w:val="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8">
    <w:name w:val="List Paragraph"/>
    <w:basedOn w:val="1"/>
    <w:qFormat/>
    <w:uiPriority w:val="34"/>
    <w:pPr>
      <w:ind w:left="720"/>
      <w:contextualSpacing/>
    </w:pPr>
  </w:style>
  <w:style w:type="table" w:customStyle="1" w:styleId="19">
    <w:name w:val="Table Grid1"/>
    <w:basedOn w:val="6"/>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0">
    <w:name w:val="Header Char"/>
    <w:basedOn w:val="5"/>
    <w:link w:val="12"/>
    <w:qFormat/>
    <w:uiPriority w:val="99"/>
  </w:style>
  <w:style w:type="character" w:customStyle="1" w:styleId="21">
    <w:name w:val="Footer Char"/>
    <w:basedOn w:val="5"/>
    <w:link w:val="9"/>
    <w:qFormat/>
    <w:uiPriority w:val="99"/>
  </w:style>
  <w:style w:type="character" w:customStyle="1" w:styleId="22">
    <w:name w:val="Balloon Text Char"/>
    <w:basedOn w:val="5"/>
    <w:link w:val="7"/>
    <w:semiHidden/>
    <w:qFormat/>
    <w:uiPriority w:val="99"/>
    <w:rPr>
      <w:rFonts w:ascii="Tahoma" w:hAnsi="Tahoma" w:cs="Tahoma"/>
      <w:sz w:val="16"/>
      <w:szCs w:val="16"/>
    </w:rPr>
  </w:style>
  <w:style w:type="character" w:customStyle="1" w:styleId="23">
    <w:name w:val="Heading 2 Char"/>
    <w:basedOn w:val="5"/>
    <w:link w:val="3"/>
    <w:qFormat/>
    <w:uiPriority w:val="9"/>
    <w:rPr>
      <w:rFonts w:asciiTheme="majorHAnsi" w:hAnsiTheme="majorHAnsi" w:eastAsiaTheme="majorEastAsia" w:cstheme="majorBidi"/>
      <w:color w:val="376092" w:themeColor="accent1" w:themeShade="BF"/>
      <w:sz w:val="26"/>
      <w:szCs w:val="26"/>
    </w:rPr>
  </w:style>
  <w:style w:type="character" w:customStyle="1" w:styleId="24">
    <w:name w:val="Heading 3 Char"/>
    <w:basedOn w:val="5"/>
    <w:link w:val="4"/>
    <w:qFormat/>
    <w:uiPriority w:val="9"/>
    <w:rPr>
      <w:rFonts w:asciiTheme="majorHAnsi" w:hAnsiTheme="majorHAnsi" w:eastAsiaTheme="majorEastAsia" w:cstheme="majorBidi"/>
      <w:color w:val="254061" w:themeColor="accent1" w:themeShade="80"/>
      <w:sz w:val="24"/>
      <w:szCs w:val="24"/>
    </w:rPr>
  </w:style>
  <w:style w:type="character" w:customStyle="1" w:styleId="25">
    <w:name w:val="Unresolved Mention"/>
    <w:basedOn w:val="5"/>
    <w:semiHidden/>
    <w:unhideWhenUsed/>
    <w:qFormat/>
    <w:uiPriority w:val="99"/>
    <w:rPr>
      <w:color w:val="605E5C"/>
      <w:shd w:val="clear" w:color="auto" w:fill="E1DFDD"/>
    </w:rPr>
  </w:style>
  <w:style w:type="character" w:customStyle="1" w:styleId="26">
    <w:name w:val="Subtitle Char"/>
    <w:basedOn w:val="5"/>
    <w:link w:val="16"/>
    <w:qFormat/>
    <w:uiPriority w:val="11"/>
    <w:rPr>
      <w:rFonts w:eastAsiaTheme="minorEastAsia"/>
      <w:color w:val="595959" w:themeColor="text1" w:themeTint="A6"/>
      <w:spacing w:val="15"/>
      <w14:textFill>
        <w14:solidFill>
          <w14:schemeClr w14:val="tx1">
            <w14:lumMod w14:val="65000"/>
            <w14:lumOff w14:val="35000"/>
          </w14:schemeClr>
        </w14:solidFill>
      </w14:textFill>
    </w:rPr>
  </w:style>
  <w:style w:type="character" w:customStyle="1" w:styleId="27">
    <w:name w:val="Subtle Emphasis"/>
    <w:basedOn w:val="5"/>
    <w:qFormat/>
    <w:uiPriority w:val="19"/>
    <w:rPr>
      <w:i/>
      <w:iCs/>
      <w:color w:val="404040" w:themeColor="text1" w:themeTint="BF"/>
      <w14:textFill>
        <w14:solidFill>
          <w14:schemeClr w14:val="tx1">
            <w14:lumMod w14:val="75000"/>
            <w14:lumOff w14:val="25000"/>
          </w14:schemeClr>
        </w14:solidFill>
      </w14:textFill>
    </w:rPr>
  </w:style>
  <w:style w:type="character" w:customStyle="1" w:styleId="28">
    <w:name w:val="Footnote Text Char"/>
    <w:basedOn w:val="5"/>
    <w:link w:val="11"/>
    <w:semiHidden/>
    <w:qFormat/>
    <w:uiPriority w:val="99"/>
    <w:rPr>
      <w:sz w:val="20"/>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glossaryDocument" Target="glossary/document.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1333F03C336BC74EB8233B57FE8CC9DA"/>
        <w:style w:val=""/>
        <w:category>
          <w:name w:val="General"/>
          <w:gallery w:val="placeholder"/>
        </w:category>
        <w:types>
          <w:type w:val="bbPlcHdr"/>
        </w:types>
        <w:behaviors>
          <w:behavior w:val="content"/>
        </w:behaviors>
        <w:description w:val=""/>
        <w:guid w:val="{F60709A9-85BF-3342-95B6-B760E0FD32DF}"/>
      </w:docPartPr>
      <w:docPartBody>
        <w:p>
          <w:pPr>
            <w:pStyle w:val="4"/>
          </w:pPr>
          <w:r>
            <w:t>[Type text]</w:t>
          </w:r>
        </w:p>
      </w:docPartBody>
    </w:docPart>
    <w:docPart>
      <w:docPartPr>
        <w:name w:val="B495350CB091274AB88F5F0EE2FD36EC"/>
        <w:style w:val=""/>
        <w:category>
          <w:name w:val="General"/>
          <w:gallery w:val="placeholder"/>
        </w:category>
        <w:types>
          <w:type w:val="bbPlcHdr"/>
        </w:types>
        <w:behaviors>
          <w:behavior w:val="content"/>
        </w:behaviors>
        <w:description w:val=""/>
        <w:guid w:val="{BF8F1E74-96B7-3C4D-A1A2-B96C157D9DBE}"/>
      </w:docPartPr>
      <w:docPartBody>
        <w:p>
          <w:pPr>
            <w:pStyle w:val="5"/>
          </w:pPr>
          <w:r>
            <w:t>[Type text]</w:t>
          </w:r>
        </w:p>
      </w:docPartBody>
    </w:docPart>
    <w:docPart>
      <w:docPartPr>
        <w:name w:val="597E0E6CCA2F6A4DBEACAE07D621F5A6"/>
        <w:style w:val=""/>
        <w:category>
          <w:name w:val="General"/>
          <w:gallery w:val="placeholder"/>
        </w:category>
        <w:types>
          <w:type w:val="bbPlcHdr"/>
        </w:types>
        <w:behaviors>
          <w:behavior w:val="content"/>
        </w:behaviors>
        <w:description w:val=""/>
        <w:guid w:val="{DEBFAF1C-1C8D-084C-BD3B-B66ACF7F2469}"/>
      </w:docPartPr>
      <w:docPartBody>
        <w:p>
          <w:pPr>
            <w:pStyle w:val="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ＭＳ 明朝">
    <w:altName w:val="SimSun"/>
    <w:panose1 w:val="00000000000000000000"/>
    <w:charset w:val="86"/>
    <w:family w:val="auto"/>
    <w:pitch w:val="default"/>
    <w:sig w:usb0="00000000" w:usb1="00000000" w:usb2="00000000" w:usb3="00000000" w:csb0="00000000" w:csb1="00000000"/>
  </w:font>
  <w:font w:name="ＭＳ 明朝">
    <w:altName w:val="SimSun"/>
    <w:panose1 w:val="00000000000000000000"/>
    <w:charset w:val="86"/>
    <w:family w:val="auto"/>
    <w:pitch w:val="default"/>
    <w:sig w:usb0="00000000" w:usb1="00000000" w:usb2="00000000" w:usb3="00000000" w:csb0="0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CC6"/>
    <w:rsid w:val="000E653A"/>
    <w:rsid w:val="001800A5"/>
    <w:rsid w:val="00275D7A"/>
    <w:rsid w:val="0028286D"/>
    <w:rsid w:val="0034162C"/>
    <w:rsid w:val="003B124B"/>
    <w:rsid w:val="004A1CC6"/>
    <w:rsid w:val="006426EA"/>
    <w:rsid w:val="00734A9B"/>
    <w:rsid w:val="007F053D"/>
    <w:rsid w:val="009614DC"/>
    <w:rsid w:val="009F4CDD"/>
    <w:rsid w:val="00B82E65"/>
    <w:rsid w:val="00C20A85"/>
    <w:rsid w:val="00D2516E"/>
    <w:rsid w:val="00D970AD"/>
    <w:rsid w:val="00E82BBC"/>
    <w:rsid w:val="00EB3BF4"/>
    <w:rsid w:val="00EC4F16"/>
    <w:rsid w:val="00F0731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ja-JP"/>
  <w:clrSchemeMapping w:bg1="light1" w:t1="dark1" w:bg2="light2" w:t2="dark2" w:accent1="accent1" w:accent2="accent2" w:accent3="accent3" w:accent4="accent4" w:accent5="accent5" w:accent6="accent6" w:hyperlink="hyperlink" w:followedHyperlink="followedHyperlink"/>
  <w14:defaultImageDpi w14:val="300"/>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atentStyles>
  <w:style w:type="paragraph" w:default="1" w:styleId="1">
    <w:name w:val="Normal"/>
    <w:qFormat/>
    <w:uiPriority w:val="0"/>
    <w:rPr>
      <w:rFonts w:asciiTheme="minorHAnsi" w:hAnsiTheme="minorHAnsi" w:eastAsiaTheme="minorEastAsia" w:cstheme="minorBidi"/>
      <w:sz w:val="24"/>
      <w:szCs w:val="24"/>
      <w:lang w:val="en-US" w:eastAsia="ja-JP"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customStyle="1" w:styleId="4">
    <w:name w:val="1333F03C336BC74EB8233B57FE8CC9DA"/>
    <w:qFormat/>
    <w:uiPriority w:val="0"/>
    <w:rPr>
      <w:rFonts w:asciiTheme="minorHAnsi" w:hAnsiTheme="minorHAnsi" w:eastAsiaTheme="minorEastAsia" w:cstheme="minorBidi"/>
      <w:sz w:val="24"/>
      <w:szCs w:val="24"/>
      <w:lang w:val="en-US" w:eastAsia="ja-JP" w:bidi="ar-SA"/>
    </w:rPr>
  </w:style>
  <w:style w:type="paragraph" w:customStyle="1" w:styleId="5">
    <w:name w:val="B495350CB091274AB88F5F0EE2FD36EC"/>
    <w:qFormat/>
    <w:uiPriority w:val="0"/>
    <w:rPr>
      <w:rFonts w:asciiTheme="minorHAnsi" w:hAnsiTheme="minorHAnsi" w:eastAsiaTheme="minorEastAsia" w:cstheme="minorBidi"/>
      <w:sz w:val="24"/>
      <w:szCs w:val="24"/>
      <w:lang w:val="en-US" w:eastAsia="ja-JP" w:bidi="ar-SA"/>
    </w:rPr>
  </w:style>
  <w:style w:type="paragraph" w:customStyle="1" w:styleId="6">
    <w:name w:val="597E0E6CCA2F6A4DBEACAE07D621F5A6"/>
    <w:qFormat/>
    <w:uiPriority w:val="0"/>
    <w:rPr>
      <w:rFonts w:asciiTheme="minorHAnsi" w:hAnsiTheme="minorHAnsi" w:eastAsiaTheme="minorEastAsia" w:cstheme="minorBidi"/>
      <w:sz w:val="24"/>
      <w:szCs w:val="24"/>
      <w:lang w:val="en-US" w:eastAsia="ja-JP" w:bidi="ar-SA"/>
    </w:rPr>
  </w:style>
  <w:style w:type="paragraph" w:customStyle="1" w:styleId="7">
    <w:name w:val="B3875D4A0DC1B24AA5FAB3FD4017D96B"/>
    <w:qFormat/>
    <w:uiPriority w:val="0"/>
    <w:rPr>
      <w:rFonts w:asciiTheme="minorHAnsi" w:hAnsiTheme="minorHAnsi" w:eastAsiaTheme="minorEastAsia" w:cstheme="minorBidi"/>
      <w:sz w:val="24"/>
      <w:szCs w:val="24"/>
      <w:lang w:val="en-US" w:eastAsia="ja-JP" w:bidi="ar-SA"/>
    </w:rPr>
  </w:style>
  <w:style w:type="paragraph" w:customStyle="1" w:styleId="8">
    <w:name w:val="3128CA51A95B3F4AA4C6EFA7ADFB1E2D"/>
    <w:qFormat/>
    <w:uiPriority w:val="0"/>
    <w:rPr>
      <w:rFonts w:asciiTheme="minorHAnsi" w:hAnsiTheme="minorHAnsi" w:eastAsiaTheme="minorEastAsia" w:cstheme="minorBidi"/>
      <w:sz w:val="24"/>
      <w:szCs w:val="24"/>
      <w:lang w:val="en-US" w:eastAsia="ja-JP" w:bidi="ar-SA"/>
    </w:rPr>
  </w:style>
  <w:style w:type="paragraph" w:customStyle="1" w:styleId="9">
    <w:name w:val="3F84D3319426F748BB40DE19DB72120F"/>
    <w:qFormat/>
    <w:uiPriority w:val="0"/>
    <w:rPr>
      <w:rFonts w:asciiTheme="minorHAnsi" w:hAnsiTheme="minorHAnsi" w:eastAsiaTheme="minorEastAsia" w:cstheme="minorBidi"/>
      <w:sz w:val="24"/>
      <w:szCs w:val="24"/>
      <w:lang w:val="en-US" w:eastAsia="ja-JP" w:bidi="ar-SA"/>
    </w:rPr>
  </w:style>
</w:styl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6BAFEA5-9B46-A24B-8AC9-D5BA9CBDE08C}">
  <ds:schemaRefs/>
</ds:datastoreItem>
</file>

<file path=docProps/app.xml><?xml version="1.0" encoding="utf-8"?>
<Properties xmlns="http://schemas.openxmlformats.org/officeDocument/2006/extended-properties" xmlns:vt="http://schemas.openxmlformats.org/officeDocument/2006/docPropsVTypes">
  <Template>Normal.dotm</Template>
  <Pages>6</Pages>
  <Words>2097</Words>
  <Characters>11958</Characters>
  <Lines>99</Lines>
  <Paragraphs>28</Paragraphs>
  <TotalTime>5</TotalTime>
  <ScaleCrop>false</ScaleCrop>
  <LinksUpToDate>false</LinksUpToDate>
  <CharactersWithSpaces>14027</CharactersWithSpaces>
  <Application>WPS Office_11.2.0.9906_F1E327BC-269C-435d-A152-05C5408002CA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2019-07-30T16:10:00Z</dcterms:created>
  <dc:creator>Teaching Center</dc:creator>
  <cp:lastModifiedBy>nickm</cp:lastModifiedBy>
  <cp:lastPrinted>2019-07-24T17:39:00Z</cp:lastPrinted>
  <dcterms:modified xsi:type="dcterms:W3CDTF">2023-09-28T13:31:48Z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1033-11.2.0.9906</vt:lpwstr>
  </property>
</Properties>
</file>